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3F9" w:rsidRPr="000C3ED0" w:rsidRDefault="003B03F9">
      <w:pPr>
        <w:jc w:val="center"/>
        <w:rPr>
          <w:rFonts w:ascii="宋体"/>
          <w:color w:val="000000"/>
          <w:sz w:val="24"/>
          <w:szCs w:val="24"/>
          <w:lang w:val="zh-CN"/>
        </w:rPr>
      </w:pPr>
    </w:p>
    <w:p w:rsidR="003B03F9" w:rsidRPr="00397956" w:rsidRDefault="003B03F9" w:rsidP="00397956">
      <w:pPr>
        <w:jc w:val="center"/>
        <w:rPr>
          <w:rFonts w:ascii="方正小标宋简体" w:eastAsia="方正小标宋简体"/>
          <w:color w:val="000000"/>
          <w:sz w:val="36"/>
          <w:szCs w:val="36"/>
          <w:lang w:val="zh-CN"/>
        </w:rPr>
      </w:pPr>
      <w:r w:rsidRPr="00397956">
        <w:rPr>
          <w:rFonts w:ascii="方正小标宋简体" w:eastAsia="方正小标宋简体" w:hAnsi="宋体"/>
          <w:color w:val="000000"/>
          <w:sz w:val="36"/>
          <w:szCs w:val="36"/>
          <w:lang w:val="zh-CN"/>
        </w:rPr>
        <w:t>2023</w:t>
      </w:r>
      <w:r w:rsidRPr="00397956">
        <w:rPr>
          <w:rFonts w:ascii="方正小标宋简体" w:eastAsia="方正小标宋简体" w:hAnsi="宋体" w:hint="eastAsia"/>
          <w:color w:val="000000"/>
          <w:sz w:val="36"/>
          <w:szCs w:val="36"/>
          <w:lang w:val="zh-CN"/>
        </w:rPr>
        <w:t>年度</w:t>
      </w:r>
    </w:p>
    <w:p w:rsidR="003B03F9" w:rsidRPr="00397956" w:rsidRDefault="003B03F9">
      <w:pPr>
        <w:jc w:val="center"/>
        <w:rPr>
          <w:rFonts w:ascii="方正小标宋简体" w:eastAsia="方正小标宋简体"/>
          <w:color w:val="000000"/>
          <w:sz w:val="36"/>
          <w:szCs w:val="36"/>
          <w:lang w:val="zh-CN"/>
        </w:rPr>
      </w:pPr>
      <w:r w:rsidRPr="00397956">
        <w:rPr>
          <w:rFonts w:ascii="方正小标宋简体" w:eastAsia="方正小标宋简体" w:hAnsi="宋体" w:hint="eastAsia"/>
          <w:color w:val="000000"/>
          <w:sz w:val="36"/>
          <w:szCs w:val="36"/>
          <w:lang w:val="zh-CN"/>
        </w:rPr>
        <w:t>中共华池县县委文联部门决算</w:t>
      </w:r>
    </w:p>
    <w:p w:rsidR="003B03F9" w:rsidRPr="00397956" w:rsidRDefault="003B03F9">
      <w:pPr>
        <w:jc w:val="center"/>
        <w:rPr>
          <w:rFonts w:ascii="方正小标宋简体" w:eastAsia="方正小标宋简体"/>
          <w:color w:val="000000"/>
          <w:sz w:val="44"/>
          <w:szCs w:val="44"/>
          <w:lang w:val="zh-CN"/>
        </w:rPr>
      </w:pPr>
    </w:p>
    <w:p w:rsidR="003B03F9" w:rsidRDefault="003B03F9" w:rsidP="00397956">
      <w:pPr>
        <w:jc w:val="center"/>
        <w:rPr>
          <w:rFonts w:ascii="宋体"/>
          <w:b/>
          <w:color w:val="000000"/>
          <w:sz w:val="32"/>
          <w:szCs w:val="32"/>
          <w:lang w:val="zh-CN"/>
        </w:rPr>
      </w:pPr>
      <w:r w:rsidRPr="00397956">
        <w:rPr>
          <w:rFonts w:ascii="宋体" w:hAnsi="宋体" w:hint="eastAsia"/>
          <w:b/>
          <w:color w:val="000000"/>
          <w:sz w:val="32"/>
          <w:szCs w:val="32"/>
          <w:lang w:val="zh-CN"/>
        </w:rPr>
        <w:t>目</w:t>
      </w:r>
      <w:r w:rsidRPr="00397956">
        <w:rPr>
          <w:rFonts w:ascii="宋体" w:hAnsi="宋体"/>
          <w:b/>
          <w:color w:val="000000"/>
          <w:sz w:val="32"/>
          <w:szCs w:val="32"/>
          <w:lang w:val="zh-CN"/>
        </w:rPr>
        <w:t xml:space="preserve">  </w:t>
      </w:r>
      <w:r w:rsidRPr="00397956">
        <w:rPr>
          <w:rFonts w:ascii="宋体" w:hAnsi="宋体" w:hint="eastAsia"/>
          <w:b/>
          <w:color w:val="000000"/>
          <w:sz w:val="32"/>
          <w:szCs w:val="32"/>
          <w:lang w:val="zh-CN"/>
        </w:rPr>
        <w:t>录</w:t>
      </w:r>
    </w:p>
    <w:p w:rsidR="003B03F9" w:rsidRPr="00397956" w:rsidRDefault="003B03F9" w:rsidP="00397956">
      <w:pPr>
        <w:jc w:val="center"/>
        <w:rPr>
          <w:rFonts w:ascii="宋体"/>
          <w:color w:val="000000"/>
          <w:sz w:val="32"/>
          <w:szCs w:val="32"/>
          <w:lang w:val="zh-CN"/>
        </w:rPr>
      </w:pPr>
    </w:p>
    <w:p w:rsidR="003B03F9" w:rsidRPr="00397956" w:rsidRDefault="003B03F9" w:rsidP="00397956">
      <w:pPr>
        <w:spacing w:line="500" w:lineRule="exact"/>
        <w:ind w:firstLineChars="200" w:firstLine="31680"/>
        <w:rPr>
          <w:rFonts w:ascii="宋体"/>
          <w:color w:val="000000"/>
          <w:sz w:val="32"/>
          <w:szCs w:val="32"/>
          <w:lang w:val="zh-CN"/>
        </w:rPr>
      </w:pPr>
      <w:r w:rsidRPr="00397956">
        <w:rPr>
          <w:rFonts w:ascii="宋体" w:hAnsi="宋体" w:hint="eastAsia"/>
          <w:b/>
          <w:color w:val="000000"/>
          <w:sz w:val="32"/>
          <w:szCs w:val="32"/>
          <w:lang w:val="zh-CN"/>
        </w:rPr>
        <w:t>第一部分</w:t>
      </w:r>
      <w:r w:rsidRPr="00397956">
        <w:rPr>
          <w:rFonts w:ascii="宋体" w:hAnsi="宋体"/>
          <w:b/>
          <w:color w:val="000000"/>
          <w:sz w:val="32"/>
          <w:szCs w:val="32"/>
          <w:lang w:val="zh-CN"/>
        </w:rPr>
        <w:t xml:space="preserve">  </w:t>
      </w:r>
      <w:r w:rsidRPr="00397956">
        <w:rPr>
          <w:rFonts w:ascii="宋体" w:hAnsi="宋体" w:hint="eastAsia"/>
          <w:b/>
          <w:color w:val="000000"/>
          <w:sz w:val="32"/>
          <w:szCs w:val="32"/>
          <w:lang w:val="zh-CN"/>
        </w:rPr>
        <w:t>部门概况</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一、部门职责</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二、机构设置</w:t>
      </w:r>
    </w:p>
    <w:p w:rsidR="003B03F9" w:rsidRPr="00397956" w:rsidRDefault="003B03F9" w:rsidP="00397956">
      <w:pPr>
        <w:spacing w:line="500" w:lineRule="exact"/>
        <w:ind w:firstLineChars="200" w:firstLine="31680"/>
        <w:rPr>
          <w:rFonts w:ascii="宋体"/>
          <w:color w:val="000000"/>
          <w:sz w:val="32"/>
          <w:szCs w:val="32"/>
          <w:lang w:val="zh-CN"/>
        </w:rPr>
      </w:pPr>
      <w:r w:rsidRPr="00397956">
        <w:rPr>
          <w:rFonts w:ascii="宋体" w:hAnsi="宋体" w:hint="eastAsia"/>
          <w:b/>
          <w:color w:val="000000"/>
          <w:sz w:val="32"/>
          <w:szCs w:val="32"/>
          <w:lang w:val="zh-CN"/>
        </w:rPr>
        <w:t>第二部分</w:t>
      </w:r>
      <w:r w:rsidRPr="00397956">
        <w:rPr>
          <w:rFonts w:ascii="宋体" w:hAnsi="宋体"/>
          <w:b/>
          <w:color w:val="000000"/>
          <w:sz w:val="32"/>
          <w:szCs w:val="32"/>
          <w:lang w:val="zh-CN"/>
        </w:rPr>
        <w:t xml:space="preserve">  2023</w:t>
      </w:r>
      <w:r w:rsidRPr="00397956">
        <w:rPr>
          <w:rFonts w:ascii="宋体" w:hAnsi="宋体" w:hint="eastAsia"/>
          <w:b/>
          <w:color w:val="000000"/>
          <w:sz w:val="32"/>
          <w:szCs w:val="32"/>
          <w:lang w:val="zh-CN"/>
        </w:rPr>
        <w:t>年度部门决算表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一、收入支出决算总表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二、收入决算表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三、支出决算表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四、财政拨款收入支出决算总表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五、一般公共预算财政拨款支出决算表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六、一般公共预算财政拨款基本支出决算明细表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七、政府性基金预算财政拨款收入支出决算表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八、国有资本经营预算财政拨款支出决算表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九、财政拨款</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三公</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经费支出决算表</w:t>
      </w:r>
    </w:p>
    <w:p w:rsidR="003B03F9" w:rsidRPr="00397956" w:rsidRDefault="003B03F9" w:rsidP="00397956">
      <w:pPr>
        <w:spacing w:line="500" w:lineRule="exact"/>
        <w:ind w:firstLineChars="200" w:firstLine="31680"/>
        <w:rPr>
          <w:rFonts w:ascii="宋体"/>
          <w:color w:val="000000"/>
          <w:sz w:val="32"/>
          <w:szCs w:val="32"/>
          <w:lang w:val="zh-CN"/>
        </w:rPr>
      </w:pPr>
      <w:r w:rsidRPr="00397956">
        <w:rPr>
          <w:rFonts w:ascii="宋体" w:hAnsi="宋体" w:hint="eastAsia"/>
          <w:b/>
          <w:color w:val="000000"/>
          <w:sz w:val="32"/>
          <w:szCs w:val="32"/>
          <w:lang w:val="zh-CN"/>
        </w:rPr>
        <w:t>第三部分</w:t>
      </w:r>
      <w:r w:rsidRPr="00397956">
        <w:rPr>
          <w:rFonts w:ascii="宋体" w:hAnsi="宋体"/>
          <w:b/>
          <w:color w:val="000000"/>
          <w:sz w:val="32"/>
          <w:szCs w:val="32"/>
          <w:lang w:val="zh-CN"/>
        </w:rPr>
        <w:t xml:space="preserve">  2023</w:t>
      </w:r>
      <w:r w:rsidRPr="00397956">
        <w:rPr>
          <w:rFonts w:ascii="宋体" w:hAnsi="宋体" w:hint="eastAsia"/>
          <w:b/>
          <w:color w:val="000000"/>
          <w:sz w:val="32"/>
          <w:szCs w:val="32"/>
          <w:lang w:val="zh-CN"/>
        </w:rPr>
        <w:t>年度部门决算情况说明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一、收入支出决算总体情况说明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二、收入决算情况说明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三、支出决算情况说明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四、财政拨款收入支出决算总体情况说明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五、一般公共预算财政拨款支出决算情况说明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六、一般公共预算财政拨款基本支出决算情况说明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rPr>
      </w:pPr>
      <w:r w:rsidRPr="00397956">
        <w:rPr>
          <w:rFonts w:ascii="仿宋_GB2312" w:eastAsia="仿宋_GB2312" w:hAnsi="宋体" w:hint="eastAsia"/>
          <w:color w:val="000000"/>
          <w:sz w:val="32"/>
          <w:szCs w:val="32"/>
          <w:lang w:val="zh-CN"/>
        </w:rPr>
        <w:t>七、政府性基金预算财政拨款收支决算情况说明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八、国有资本经营预算财政拨款支出情况说明</w:t>
      </w:r>
    </w:p>
    <w:p w:rsidR="003B03F9" w:rsidRPr="00397956" w:rsidRDefault="003B03F9" w:rsidP="00397956">
      <w:pPr>
        <w:spacing w:line="500" w:lineRule="exact"/>
        <w:ind w:firstLineChars="200" w:firstLine="31680"/>
        <w:rPr>
          <w:rFonts w:ascii="仿宋_GB2312" w:eastAsia="仿宋_GB2312"/>
          <w:color w:val="000000"/>
          <w:sz w:val="32"/>
          <w:szCs w:val="32"/>
        </w:rPr>
      </w:pPr>
      <w:r w:rsidRPr="00397956">
        <w:rPr>
          <w:rFonts w:ascii="仿宋_GB2312" w:eastAsia="仿宋_GB2312" w:hAnsi="宋体" w:hint="eastAsia"/>
          <w:color w:val="000000"/>
          <w:sz w:val="32"/>
          <w:szCs w:val="32"/>
          <w:lang w:val="zh-CN"/>
        </w:rPr>
        <w:t>九、财政拨款</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三公</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经费支出决算情况说明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rPr>
      </w:pPr>
      <w:r w:rsidRPr="00397956">
        <w:rPr>
          <w:rFonts w:ascii="仿宋_GB2312" w:eastAsia="仿宋_GB2312" w:hAnsi="宋体" w:hint="eastAsia"/>
          <w:color w:val="000000"/>
          <w:sz w:val="32"/>
          <w:szCs w:val="32"/>
          <w:lang w:val="zh-CN"/>
        </w:rPr>
        <w:t>十、机关运行经费支出情况说明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十一、政府采购支出情况说明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十二、国有资产占用情况说明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十三、其他需要说明的情况</w:t>
      </w:r>
    </w:p>
    <w:p w:rsidR="003B03F9" w:rsidRPr="00397956" w:rsidRDefault="003B03F9" w:rsidP="00397956">
      <w:pPr>
        <w:spacing w:line="500" w:lineRule="exact"/>
        <w:ind w:firstLineChars="200" w:firstLine="31680"/>
        <w:rPr>
          <w:rFonts w:ascii="宋体"/>
          <w:b/>
          <w:color w:val="000000"/>
          <w:sz w:val="32"/>
          <w:szCs w:val="32"/>
          <w:lang w:val="zh-CN"/>
        </w:rPr>
      </w:pPr>
      <w:r w:rsidRPr="00397956">
        <w:rPr>
          <w:rFonts w:ascii="宋体" w:hAnsi="宋体" w:hint="eastAsia"/>
          <w:b/>
          <w:color w:val="000000"/>
          <w:sz w:val="32"/>
          <w:szCs w:val="32"/>
          <w:lang w:val="zh-CN"/>
        </w:rPr>
        <w:t>第四部分</w:t>
      </w:r>
      <w:r w:rsidRPr="00397956">
        <w:rPr>
          <w:rFonts w:ascii="宋体" w:hAnsi="宋体"/>
          <w:b/>
          <w:color w:val="000000"/>
          <w:sz w:val="32"/>
          <w:szCs w:val="32"/>
          <w:lang w:val="zh-CN"/>
        </w:rPr>
        <w:t xml:space="preserve">  </w:t>
      </w:r>
      <w:r w:rsidRPr="00397956">
        <w:rPr>
          <w:rFonts w:ascii="宋体" w:hAnsi="宋体" w:hint="eastAsia"/>
          <w:b/>
          <w:color w:val="000000"/>
          <w:sz w:val="32"/>
          <w:szCs w:val="32"/>
          <w:lang w:val="zh-CN"/>
        </w:rPr>
        <w:t>预算绩效情况说明</w:t>
      </w:r>
    </w:p>
    <w:p w:rsidR="003B03F9" w:rsidRPr="00397956" w:rsidRDefault="003B03F9" w:rsidP="00397956">
      <w:pPr>
        <w:spacing w:line="500" w:lineRule="exact"/>
        <w:ind w:firstLineChars="200" w:firstLine="31680"/>
        <w:rPr>
          <w:rFonts w:ascii="宋体"/>
          <w:color w:val="000000"/>
          <w:sz w:val="32"/>
          <w:szCs w:val="32"/>
          <w:lang w:val="zh-CN"/>
        </w:rPr>
      </w:pPr>
      <w:r w:rsidRPr="00397956">
        <w:rPr>
          <w:rFonts w:ascii="宋体" w:hAnsi="宋体" w:hint="eastAsia"/>
          <w:b/>
          <w:color w:val="000000"/>
          <w:sz w:val="32"/>
          <w:szCs w:val="32"/>
          <w:lang w:val="zh-CN"/>
        </w:rPr>
        <w:t>第五部分</w:t>
      </w:r>
      <w:r w:rsidRPr="00397956">
        <w:rPr>
          <w:rFonts w:ascii="宋体" w:hAnsi="宋体"/>
          <w:b/>
          <w:color w:val="000000"/>
          <w:sz w:val="32"/>
          <w:szCs w:val="32"/>
          <w:lang w:val="zh-CN"/>
        </w:rPr>
        <w:t xml:space="preserve">  </w:t>
      </w:r>
      <w:r w:rsidRPr="00397956">
        <w:rPr>
          <w:rFonts w:ascii="宋体" w:hAnsi="宋体" w:hint="eastAsia"/>
          <w:b/>
          <w:color w:val="000000"/>
          <w:sz w:val="32"/>
          <w:szCs w:val="32"/>
          <w:lang w:val="zh-CN"/>
        </w:rPr>
        <w:t>名词解释</w:t>
      </w:r>
    </w:p>
    <w:p w:rsidR="003B03F9" w:rsidRPr="00397956" w:rsidRDefault="003B03F9" w:rsidP="00397956">
      <w:pPr>
        <w:spacing w:line="500" w:lineRule="exact"/>
        <w:ind w:firstLineChars="200" w:firstLine="31680"/>
        <w:rPr>
          <w:rFonts w:ascii="仿宋_GB2312" w:eastAsia="仿宋_GB2312"/>
          <w:color w:val="000000"/>
          <w:sz w:val="28"/>
          <w:szCs w:val="28"/>
          <w:lang w:val="zh-CN"/>
        </w:rPr>
      </w:pPr>
    </w:p>
    <w:p w:rsidR="003B03F9" w:rsidRPr="00397956" w:rsidRDefault="003B03F9" w:rsidP="00397956">
      <w:pPr>
        <w:spacing w:line="400" w:lineRule="exact"/>
        <w:ind w:firstLineChars="200" w:firstLine="31680"/>
        <w:rPr>
          <w:rFonts w:ascii="仿宋_GB2312" w:eastAsia="仿宋_GB2312"/>
          <w:color w:val="000000"/>
          <w:sz w:val="28"/>
          <w:szCs w:val="28"/>
          <w:lang w:val="zh-CN"/>
        </w:rPr>
      </w:pPr>
    </w:p>
    <w:p w:rsidR="003B03F9" w:rsidRPr="00397956" w:rsidRDefault="003B03F9" w:rsidP="00397956">
      <w:pPr>
        <w:spacing w:line="500" w:lineRule="exact"/>
        <w:ind w:firstLineChars="200" w:firstLine="31680"/>
        <w:jc w:val="center"/>
        <w:rPr>
          <w:rFonts w:ascii="仿宋_GB2312" w:eastAsia="仿宋_GB2312"/>
          <w:color w:val="000000"/>
          <w:sz w:val="32"/>
          <w:szCs w:val="32"/>
          <w:lang w:val="zh-CN"/>
        </w:rPr>
      </w:pPr>
      <w:r w:rsidRPr="00397956">
        <w:rPr>
          <w:rFonts w:ascii="仿宋_GB2312" w:eastAsia="仿宋_GB2312" w:hAnsi="宋体" w:hint="eastAsia"/>
          <w:b/>
          <w:color w:val="000000"/>
          <w:sz w:val="32"/>
          <w:szCs w:val="32"/>
          <w:lang w:val="zh-CN"/>
        </w:rPr>
        <w:t>第一部分</w:t>
      </w:r>
      <w:r w:rsidRPr="00397956">
        <w:rPr>
          <w:rFonts w:ascii="仿宋_GB2312" w:eastAsia="仿宋_GB2312" w:hAnsi="宋体"/>
          <w:b/>
          <w:color w:val="000000"/>
          <w:sz w:val="32"/>
          <w:szCs w:val="32"/>
          <w:lang w:val="zh-CN"/>
        </w:rPr>
        <w:t xml:space="preserve">  </w:t>
      </w:r>
      <w:r w:rsidRPr="00397956">
        <w:rPr>
          <w:rFonts w:ascii="仿宋_GB2312" w:eastAsia="仿宋_GB2312" w:hAnsi="宋体" w:hint="eastAsia"/>
          <w:b/>
          <w:color w:val="000000"/>
          <w:sz w:val="32"/>
          <w:szCs w:val="32"/>
          <w:lang w:val="zh-CN"/>
        </w:rPr>
        <w:t>部门概况</w:t>
      </w:r>
    </w:p>
    <w:p w:rsidR="003B03F9" w:rsidRPr="00397956" w:rsidRDefault="003B03F9" w:rsidP="00397956">
      <w:pPr>
        <w:spacing w:line="500" w:lineRule="exact"/>
        <w:ind w:firstLineChars="200" w:firstLine="31680"/>
        <w:rPr>
          <w:rFonts w:ascii="仿宋_GB2312" w:eastAsia="仿宋_GB2312"/>
          <w:b/>
          <w:color w:val="000000"/>
          <w:sz w:val="32"/>
          <w:szCs w:val="32"/>
          <w:lang w:val="zh-CN"/>
        </w:rPr>
      </w:pPr>
      <w:r w:rsidRPr="00397956">
        <w:rPr>
          <w:rFonts w:ascii="仿宋_GB2312" w:eastAsia="仿宋_GB2312" w:hAnsi="宋体" w:hint="eastAsia"/>
          <w:b/>
          <w:color w:val="000000"/>
          <w:sz w:val="32"/>
          <w:szCs w:val="32"/>
          <w:lang w:val="zh-CN"/>
        </w:rPr>
        <w:t>一、部门职责</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华池县文学艺术界联合会是县委领导下的文学艺术界的专业团体组织，主要职责是：</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（一）贯彻落实党的文艺方针，开展对县级文学艺术家协会的联络、协调、指导、服务工作，听取和反映文艺界的情况和意见。</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（二）组织召开全县文学艺术界代表大会，组织和管理全县文联系统的各文艺家协会，推动文艺的繁荣。</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（三）组织团体会员开展文艺创作、文艺评论、学术交流、人才培训和调研工作；主办和协同有关部门组织文艺活动和文艺评奖。</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（四）主办文艺期刊。</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（五）协同有关部门联系、组织文艺界的文化交流活动，开展文艺界的联系和交流，宣传华池，推出有地域特色的文艺精品。</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（六）为文艺界和广大文艺工作者服务，维护文艺社团和文艺家知识产权等合法权益。</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（七）做好为团体会员服务的工作，帮助各团体会员改善文艺家的工作条件。</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（八）根据《社团管理登记条例》之规定，负责对文艺界社团进行业务指导，并接受委托对全县文艺社团进行资格审查和管理。</w:t>
      </w:r>
    </w:p>
    <w:p w:rsidR="003B03F9" w:rsidRPr="00397956" w:rsidRDefault="003B03F9" w:rsidP="00397956">
      <w:pPr>
        <w:shd w:val="clear" w:color="auto" w:fill="FFFFFF"/>
        <w:spacing w:line="500" w:lineRule="exact"/>
        <w:ind w:firstLineChars="200" w:firstLine="31680"/>
        <w:rPr>
          <w:rFonts w:ascii="仿宋_GB2312" w:eastAsia="仿宋_GB2312" w:hAnsi="宋体" w:cs="宋体"/>
          <w:color w:val="000000"/>
          <w:sz w:val="32"/>
          <w:szCs w:val="32"/>
        </w:rPr>
      </w:pPr>
      <w:r w:rsidRPr="00397956">
        <w:rPr>
          <w:rFonts w:ascii="仿宋_GB2312" w:eastAsia="仿宋_GB2312" w:hAnsi="宋体" w:cs="宋体" w:hint="eastAsia"/>
          <w:color w:val="000000"/>
          <w:sz w:val="32"/>
          <w:szCs w:val="32"/>
        </w:rPr>
        <w:t>（九）完成上级交办的其他任务。</w:t>
      </w:r>
    </w:p>
    <w:p w:rsidR="003B03F9" w:rsidRPr="00397956" w:rsidRDefault="003B03F9" w:rsidP="00397956">
      <w:pPr>
        <w:spacing w:line="500" w:lineRule="exact"/>
        <w:ind w:firstLineChars="200" w:firstLine="31680"/>
        <w:rPr>
          <w:rFonts w:ascii="仿宋_GB2312" w:eastAsia="仿宋_GB2312"/>
          <w:b/>
          <w:color w:val="000000"/>
          <w:sz w:val="32"/>
          <w:szCs w:val="32"/>
          <w:lang w:val="zh-CN"/>
        </w:rPr>
      </w:pPr>
      <w:r w:rsidRPr="00397956">
        <w:rPr>
          <w:rFonts w:ascii="仿宋_GB2312" w:eastAsia="仿宋_GB2312" w:hAnsi="宋体" w:hint="eastAsia"/>
          <w:b/>
          <w:color w:val="000000"/>
          <w:sz w:val="32"/>
          <w:szCs w:val="32"/>
          <w:lang w:val="zh-CN"/>
        </w:rPr>
        <w:t>二、机构设置</w:t>
      </w:r>
    </w:p>
    <w:p w:rsidR="003B03F9" w:rsidRPr="00397956" w:rsidRDefault="003B03F9" w:rsidP="00397956">
      <w:pPr>
        <w:pStyle w:val="NormalWeb"/>
        <w:shd w:val="clear" w:color="auto" w:fill="FFFFFF"/>
        <w:spacing w:before="0" w:beforeAutospacing="0" w:after="0" w:afterAutospacing="0" w:line="500" w:lineRule="exact"/>
        <w:ind w:firstLineChars="200" w:firstLine="31680"/>
        <w:jc w:val="both"/>
        <w:rPr>
          <w:rFonts w:ascii="仿宋_GB2312" w:eastAsia="仿宋_GB2312" w:hAnsi="宋体"/>
          <w:color w:val="000000"/>
          <w:sz w:val="32"/>
          <w:szCs w:val="32"/>
        </w:rPr>
      </w:pPr>
      <w:r w:rsidRPr="00397956">
        <w:rPr>
          <w:rFonts w:ascii="仿宋_GB2312" w:eastAsia="仿宋_GB2312" w:hAnsi="宋体" w:hint="eastAsia"/>
          <w:b/>
          <w:bCs/>
          <w:color w:val="000000"/>
          <w:sz w:val="32"/>
          <w:szCs w:val="32"/>
        </w:rPr>
        <w:t>（</w:t>
      </w:r>
      <w:r w:rsidRPr="00397956">
        <w:rPr>
          <w:rFonts w:ascii="仿宋_GB2312" w:eastAsia="仿宋_GB2312" w:hAnsi="宋体"/>
          <w:b/>
          <w:bCs/>
          <w:color w:val="000000"/>
          <w:sz w:val="32"/>
          <w:szCs w:val="32"/>
        </w:rPr>
        <w:t>1</w:t>
      </w:r>
      <w:r w:rsidRPr="00397956">
        <w:rPr>
          <w:rFonts w:ascii="仿宋_GB2312" w:eastAsia="仿宋_GB2312" w:hAnsi="宋体" w:hint="eastAsia"/>
          <w:b/>
          <w:bCs/>
          <w:color w:val="000000"/>
          <w:sz w:val="32"/>
          <w:szCs w:val="32"/>
        </w:rPr>
        <w:t>）机关内设机构</w:t>
      </w:r>
    </w:p>
    <w:p w:rsidR="003B03F9" w:rsidRPr="00397956" w:rsidRDefault="003B03F9" w:rsidP="00397956">
      <w:pPr>
        <w:pStyle w:val="NormalWeb"/>
        <w:shd w:val="clear" w:color="auto" w:fill="FFFFFF"/>
        <w:spacing w:before="0" w:beforeAutospacing="0" w:after="0" w:afterAutospacing="0" w:line="500" w:lineRule="exact"/>
        <w:ind w:firstLineChars="200" w:firstLine="31680"/>
        <w:jc w:val="both"/>
        <w:rPr>
          <w:rFonts w:ascii="仿宋_GB2312" w:eastAsia="仿宋_GB2312" w:cs="仿宋_GB2312"/>
          <w:color w:val="000000"/>
          <w:sz w:val="32"/>
          <w:szCs w:val="32"/>
        </w:rPr>
      </w:pPr>
      <w:r w:rsidRPr="00397956">
        <w:rPr>
          <w:rFonts w:ascii="仿宋_GB2312" w:eastAsia="仿宋_GB2312" w:cs="仿宋_GB2312" w:hint="eastAsia"/>
          <w:color w:val="000000"/>
          <w:sz w:val="32"/>
          <w:szCs w:val="32"/>
        </w:rPr>
        <w:t>华池县文学艺术界联合会无内设机构。</w:t>
      </w:r>
    </w:p>
    <w:p w:rsidR="003B03F9" w:rsidRPr="00397956" w:rsidRDefault="003B03F9" w:rsidP="00397956">
      <w:pPr>
        <w:pStyle w:val="NormalWeb"/>
        <w:shd w:val="clear" w:color="auto" w:fill="FFFFFF"/>
        <w:spacing w:before="0" w:beforeAutospacing="0" w:after="0" w:afterAutospacing="0" w:line="500" w:lineRule="exact"/>
        <w:ind w:firstLineChars="200" w:firstLine="31680"/>
        <w:jc w:val="both"/>
        <w:rPr>
          <w:rFonts w:ascii="仿宋_GB2312" w:eastAsia="仿宋_GB2312" w:hAnsi="宋体"/>
          <w:color w:val="000000"/>
          <w:sz w:val="32"/>
          <w:szCs w:val="32"/>
        </w:rPr>
      </w:pPr>
      <w:r w:rsidRPr="00397956">
        <w:rPr>
          <w:rFonts w:ascii="仿宋_GB2312" w:eastAsia="仿宋_GB2312" w:hAnsi="宋体" w:hint="eastAsia"/>
          <w:b/>
          <w:bCs/>
          <w:color w:val="000000"/>
          <w:sz w:val="32"/>
          <w:szCs w:val="32"/>
        </w:rPr>
        <w:t>（</w:t>
      </w:r>
      <w:r w:rsidRPr="00397956">
        <w:rPr>
          <w:rFonts w:ascii="仿宋_GB2312" w:eastAsia="仿宋_GB2312" w:hAnsi="宋体"/>
          <w:b/>
          <w:bCs/>
          <w:color w:val="000000"/>
          <w:sz w:val="32"/>
          <w:szCs w:val="32"/>
        </w:rPr>
        <w:t>2</w:t>
      </w:r>
      <w:r w:rsidRPr="00397956">
        <w:rPr>
          <w:rFonts w:ascii="仿宋_GB2312" w:eastAsia="仿宋_GB2312" w:hAnsi="宋体" w:hint="eastAsia"/>
          <w:b/>
          <w:bCs/>
          <w:color w:val="000000"/>
          <w:sz w:val="32"/>
          <w:szCs w:val="32"/>
        </w:rPr>
        <w:t>）人员情况</w:t>
      </w:r>
    </w:p>
    <w:p w:rsidR="003B03F9" w:rsidRPr="00397956" w:rsidRDefault="003B03F9" w:rsidP="00397956">
      <w:pPr>
        <w:pStyle w:val="NormalWeb"/>
        <w:autoSpaceDE w:val="0"/>
        <w:spacing w:before="0" w:beforeAutospacing="0" w:after="0" w:afterAutospacing="0" w:line="500" w:lineRule="exact"/>
        <w:ind w:firstLineChars="200" w:firstLine="31680"/>
        <w:jc w:val="both"/>
        <w:rPr>
          <w:rFonts w:ascii="仿宋_GB2312" w:eastAsia="仿宋_GB2312" w:cs="仿宋_GB2312"/>
          <w:color w:val="000000"/>
          <w:sz w:val="32"/>
          <w:szCs w:val="32"/>
          <w:shd w:val="clear" w:color="auto" w:fill="FFFFFF"/>
        </w:rPr>
      </w:pPr>
      <w:r w:rsidRPr="00397956">
        <w:rPr>
          <w:rFonts w:ascii="仿宋_GB2312" w:eastAsia="仿宋_GB2312" w:cs="仿宋_GB2312"/>
          <w:color w:val="000000"/>
          <w:sz w:val="32"/>
          <w:szCs w:val="32"/>
          <w:shd w:val="clear" w:color="auto" w:fill="FFFFFF"/>
        </w:rPr>
        <w:t>202</w:t>
      </w:r>
      <w:r>
        <w:rPr>
          <w:rFonts w:ascii="仿宋_GB2312" w:eastAsia="仿宋_GB2312" w:cs="仿宋_GB2312"/>
          <w:color w:val="000000"/>
          <w:sz w:val="32"/>
          <w:szCs w:val="32"/>
          <w:shd w:val="clear" w:color="auto" w:fill="FFFFFF"/>
        </w:rPr>
        <w:t>3</w:t>
      </w:r>
      <w:r w:rsidRPr="00397956">
        <w:rPr>
          <w:rFonts w:ascii="仿宋_GB2312" w:eastAsia="仿宋_GB2312" w:cs="仿宋_GB2312" w:hint="eastAsia"/>
          <w:color w:val="000000"/>
          <w:sz w:val="32"/>
          <w:szCs w:val="32"/>
          <w:shd w:val="clear" w:color="auto" w:fill="FFFFFF"/>
        </w:rPr>
        <w:t>年度，我单位共有编制</w:t>
      </w:r>
      <w:r w:rsidRPr="00397956">
        <w:rPr>
          <w:rFonts w:ascii="仿宋_GB2312" w:eastAsia="仿宋_GB2312" w:cs="仿宋_GB2312"/>
          <w:color w:val="000000"/>
          <w:sz w:val="32"/>
          <w:szCs w:val="32"/>
          <w:shd w:val="clear" w:color="auto" w:fill="FFFFFF"/>
        </w:rPr>
        <w:t>6</w:t>
      </w:r>
      <w:r w:rsidRPr="00397956">
        <w:rPr>
          <w:rFonts w:ascii="仿宋_GB2312" w:eastAsia="仿宋_GB2312" w:cs="仿宋_GB2312" w:hint="eastAsia"/>
          <w:color w:val="000000"/>
          <w:sz w:val="32"/>
          <w:szCs w:val="32"/>
          <w:shd w:val="clear" w:color="auto" w:fill="FFFFFF"/>
        </w:rPr>
        <w:t>个，财政供养总人数</w:t>
      </w:r>
      <w:r w:rsidRPr="00397956">
        <w:rPr>
          <w:rFonts w:ascii="仿宋_GB2312" w:eastAsia="仿宋_GB2312" w:cs="仿宋_GB2312"/>
          <w:color w:val="000000"/>
          <w:sz w:val="32"/>
          <w:szCs w:val="32"/>
          <w:shd w:val="clear" w:color="auto" w:fill="FFFFFF"/>
        </w:rPr>
        <w:t>7</w:t>
      </w:r>
      <w:r w:rsidRPr="00397956">
        <w:rPr>
          <w:rFonts w:ascii="仿宋_GB2312" w:eastAsia="仿宋_GB2312" w:cs="仿宋_GB2312" w:hint="eastAsia"/>
          <w:color w:val="000000"/>
          <w:sz w:val="32"/>
          <w:szCs w:val="32"/>
          <w:shd w:val="clear" w:color="auto" w:fill="FFFFFF"/>
        </w:rPr>
        <w:t>人，其中：在职人员</w:t>
      </w:r>
      <w:r w:rsidRPr="00397956">
        <w:rPr>
          <w:rFonts w:ascii="仿宋_GB2312" w:eastAsia="仿宋_GB2312" w:cs="仿宋_GB2312"/>
          <w:color w:val="000000"/>
          <w:sz w:val="32"/>
          <w:szCs w:val="32"/>
          <w:shd w:val="clear" w:color="auto" w:fill="FFFFFF"/>
        </w:rPr>
        <w:t>7</w:t>
      </w:r>
      <w:r w:rsidRPr="00397956">
        <w:rPr>
          <w:rFonts w:ascii="仿宋_GB2312" w:eastAsia="仿宋_GB2312" w:cs="仿宋_GB2312" w:hint="eastAsia"/>
          <w:color w:val="000000"/>
          <w:sz w:val="32"/>
          <w:szCs w:val="32"/>
          <w:shd w:val="clear" w:color="auto" w:fill="FFFFFF"/>
        </w:rPr>
        <w:t>人。</w:t>
      </w:r>
    </w:p>
    <w:p w:rsidR="003B03F9" w:rsidRPr="00397956" w:rsidRDefault="003B03F9" w:rsidP="00397956">
      <w:pPr>
        <w:spacing w:line="500" w:lineRule="exact"/>
        <w:ind w:firstLineChars="200" w:firstLine="31680"/>
        <w:jc w:val="center"/>
        <w:rPr>
          <w:rFonts w:ascii="仿宋_GB2312" w:eastAsia="仿宋_GB2312"/>
          <w:color w:val="000000"/>
          <w:sz w:val="32"/>
          <w:szCs w:val="32"/>
          <w:lang w:val="zh-CN"/>
        </w:rPr>
      </w:pPr>
      <w:r w:rsidRPr="00397956">
        <w:rPr>
          <w:rFonts w:ascii="仿宋_GB2312" w:eastAsia="仿宋_GB2312" w:hAnsi="宋体" w:hint="eastAsia"/>
          <w:b/>
          <w:color w:val="000000"/>
          <w:sz w:val="32"/>
          <w:szCs w:val="32"/>
          <w:lang w:val="zh-CN"/>
        </w:rPr>
        <w:t>第二部分</w:t>
      </w:r>
      <w:r>
        <w:rPr>
          <w:rFonts w:ascii="仿宋_GB2312" w:eastAsia="仿宋_GB2312" w:hAnsi="宋体"/>
          <w:b/>
          <w:color w:val="000000"/>
          <w:sz w:val="32"/>
          <w:szCs w:val="32"/>
          <w:lang w:val="zh-CN"/>
        </w:rPr>
        <w:t xml:space="preserve">  </w:t>
      </w:r>
      <w:r w:rsidRPr="00397956">
        <w:rPr>
          <w:rFonts w:ascii="仿宋_GB2312" w:eastAsia="仿宋_GB2312" w:hAnsi="宋体"/>
          <w:b/>
          <w:color w:val="000000"/>
          <w:sz w:val="32"/>
          <w:szCs w:val="32"/>
          <w:lang w:val="zh-CN"/>
        </w:rPr>
        <w:t>2023</w:t>
      </w:r>
      <w:r w:rsidRPr="00397956">
        <w:rPr>
          <w:rFonts w:ascii="仿宋_GB2312" w:eastAsia="仿宋_GB2312" w:hAnsi="宋体" w:hint="eastAsia"/>
          <w:b/>
          <w:color w:val="000000"/>
          <w:sz w:val="32"/>
          <w:szCs w:val="32"/>
          <w:lang w:val="zh-CN"/>
        </w:rPr>
        <w:t>年度部门决算表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一、收入支出决算总表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二、收入决算表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三、支出决算表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四、财政拨款收入支出决算总表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五、一般公共预算财政拨款支出决算表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六、一般公共预算财政拨款基本支出决算明细表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七、政府性基金预算财政拨款收入支出决算表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八、国有资本经营预算财政拨款支出决算表</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九、财政拨款</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三公</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经费支出决算表</w:t>
      </w:r>
    </w:p>
    <w:p w:rsidR="003B03F9" w:rsidRPr="00397956" w:rsidRDefault="003B03F9" w:rsidP="00397956">
      <w:pPr>
        <w:spacing w:line="500" w:lineRule="exact"/>
        <w:ind w:firstLineChars="200" w:firstLine="31680"/>
        <w:rPr>
          <w:rFonts w:ascii="仿宋_GB2312" w:eastAsia="仿宋_GB2312" w:hAnsi="宋体"/>
          <w:color w:val="000000"/>
          <w:sz w:val="32"/>
          <w:szCs w:val="32"/>
          <w:lang w:val="zh-CN"/>
        </w:rPr>
      </w:pP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见附件</w:t>
      </w:r>
      <w:r w:rsidRPr="00397956">
        <w:rPr>
          <w:rFonts w:ascii="仿宋_GB2312" w:eastAsia="仿宋_GB2312" w:hAnsi="宋体"/>
          <w:color w:val="000000"/>
          <w:sz w:val="32"/>
          <w:szCs w:val="32"/>
          <w:lang w:val="zh-CN"/>
        </w:rPr>
        <w:t>)</w:t>
      </w:r>
    </w:p>
    <w:p w:rsidR="003B03F9" w:rsidRPr="00397956" w:rsidRDefault="003B03F9" w:rsidP="00397956">
      <w:pPr>
        <w:spacing w:line="500" w:lineRule="exact"/>
        <w:ind w:firstLineChars="200" w:firstLine="31680"/>
        <w:jc w:val="center"/>
        <w:rPr>
          <w:rFonts w:ascii="仿宋_GB2312" w:eastAsia="仿宋_GB2312"/>
          <w:color w:val="000000"/>
          <w:sz w:val="32"/>
          <w:szCs w:val="32"/>
          <w:lang w:val="zh-CN"/>
        </w:rPr>
      </w:pPr>
      <w:r w:rsidRPr="00397956">
        <w:rPr>
          <w:rFonts w:ascii="仿宋_GB2312" w:eastAsia="仿宋_GB2312" w:hAnsi="宋体" w:hint="eastAsia"/>
          <w:b/>
          <w:color w:val="000000"/>
          <w:sz w:val="32"/>
          <w:szCs w:val="32"/>
          <w:lang w:val="zh-CN"/>
        </w:rPr>
        <w:t>第三部分</w:t>
      </w:r>
      <w:r>
        <w:rPr>
          <w:rFonts w:ascii="仿宋_GB2312" w:eastAsia="仿宋_GB2312" w:hAnsi="宋体"/>
          <w:b/>
          <w:color w:val="000000"/>
          <w:sz w:val="32"/>
          <w:szCs w:val="32"/>
          <w:lang w:val="zh-CN"/>
        </w:rPr>
        <w:t xml:space="preserve">  </w:t>
      </w:r>
      <w:r w:rsidRPr="00397956">
        <w:rPr>
          <w:rFonts w:ascii="仿宋_GB2312" w:eastAsia="仿宋_GB2312" w:hAnsi="宋体"/>
          <w:b/>
          <w:color w:val="000000"/>
          <w:sz w:val="32"/>
          <w:szCs w:val="32"/>
          <w:lang w:val="zh-CN"/>
        </w:rPr>
        <w:t>2023</w:t>
      </w:r>
      <w:r w:rsidRPr="00397956">
        <w:rPr>
          <w:rFonts w:ascii="仿宋_GB2312" w:eastAsia="仿宋_GB2312" w:hAnsi="宋体" w:hint="eastAsia"/>
          <w:b/>
          <w:color w:val="000000"/>
          <w:sz w:val="32"/>
          <w:szCs w:val="32"/>
          <w:lang w:val="zh-CN"/>
        </w:rPr>
        <w:t>年度部门决算情况说明</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一、收入支出决算总体情况说明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年度收、支总计</w:t>
      </w:r>
      <w:r w:rsidRPr="00397956">
        <w:rPr>
          <w:rFonts w:ascii="仿宋_GB2312" w:eastAsia="仿宋_GB2312" w:hAnsi="宋体" w:hint="eastAsia"/>
          <w:color w:val="000000"/>
          <w:sz w:val="32"/>
          <w:szCs w:val="32"/>
        </w:rPr>
        <w:t>均为</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hAnsi="宋体" w:hint="eastAsia"/>
          <w:color w:val="000000"/>
          <w:sz w:val="32"/>
          <w:szCs w:val="32"/>
        </w:rPr>
        <w:t>与上年度相比</w:t>
      </w:r>
      <w:r w:rsidRPr="00397956">
        <w:rPr>
          <w:rFonts w:ascii="仿宋_GB2312" w:eastAsia="仿宋_GB2312"/>
          <w:color w:val="000000"/>
          <w:sz w:val="32"/>
          <w:szCs w:val="32"/>
        </w:rPr>
        <w:t>,</w:t>
      </w:r>
      <w:r w:rsidRPr="00397956">
        <w:rPr>
          <w:rFonts w:ascii="仿宋_GB2312" w:eastAsia="仿宋_GB2312" w:hAnsi="宋体" w:hint="eastAsia"/>
          <w:color w:val="000000"/>
          <w:sz w:val="32"/>
          <w:szCs w:val="32"/>
          <w:lang w:val="zh-CN"/>
        </w:rPr>
        <w:t>收、支</w:t>
      </w:r>
      <w:r w:rsidRPr="00397956">
        <w:rPr>
          <w:rFonts w:ascii="仿宋_GB2312" w:eastAsia="仿宋_GB2312" w:hAnsi="宋体" w:hint="eastAsia"/>
          <w:color w:val="000000"/>
          <w:sz w:val="32"/>
          <w:szCs w:val="32"/>
        </w:rPr>
        <w:t>总计各</w:t>
      </w:r>
      <w:r w:rsidRPr="00397956">
        <w:rPr>
          <w:rFonts w:ascii="仿宋_GB2312" w:eastAsia="仿宋_GB2312" w:hAnsi="宋体" w:hint="eastAsia"/>
          <w:color w:val="000000"/>
          <w:sz w:val="32"/>
          <w:szCs w:val="32"/>
          <w:lang w:val="zh-CN"/>
        </w:rPr>
        <w:t>减少</w:t>
      </w:r>
      <w:r w:rsidRPr="00397956">
        <w:rPr>
          <w:rFonts w:ascii="仿宋_GB2312" w:eastAsia="仿宋_GB2312" w:hAnsi="宋体"/>
          <w:color w:val="000000"/>
          <w:sz w:val="32"/>
          <w:szCs w:val="32"/>
          <w:lang w:val="zh-CN"/>
        </w:rPr>
        <w:t>33.58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下降</w:t>
      </w:r>
      <w:r w:rsidRPr="00397956">
        <w:rPr>
          <w:rFonts w:ascii="仿宋_GB2312" w:eastAsia="仿宋_GB2312" w:hAnsi="宋体"/>
          <w:color w:val="000000"/>
          <w:sz w:val="32"/>
          <w:szCs w:val="32"/>
          <w:lang w:val="zh-CN"/>
        </w:rPr>
        <w:t>23.79%,</w:t>
      </w:r>
      <w:r w:rsidRPr="00397956">
        <w:rPr>
          <w:rFonts w:ascii="仿宋_GB2312" w:eastAsia="仿宋_GB2312" w:hAnsi="宋体" w:hint="eastAsia"/>
          <w:color w:val="000000"/>
          <w:sz w:val="32"/>
          <w:szCs w:val="32"/>
          <w:lang w:val="zh-CN"/>
        </w:rPr>
        <w:t>主要原因是单位活动减少。</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二、收入决算情况说明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年度收入合计</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其中：财政拨款收入</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100.00%</w:t>
      </w:r>
      <w:r w:rsidRPr="00397956">
        <w:rPr>
          <w:rFonts w:ascii="仿宋_GB2312" w:eastAsia="仿宋_GB2312" w:hAnsi="宋体" w:hint="eastAsia"/>
          <w:color w:val="000000"/>
          <w:sz w:val="32"/>
          <w:szCs w:val="32"/>
          <w:lang w:val="zh-CN"/>
        </w:rPr>
        <w:t>。</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三、支出决算情况说明</w:t>
      </w:r>
    </w:p>
    <w:p w:rsidR="003B03F9" w:rsidRPr="00397956" w:rsidRDefault="003B03F9" w:rsidP="00397956">
      <w:pPr>
        <w:spacing w:line="500" w:lineRule="exact"/>
        <w:ind w:firstLineChars="200" w:firstLine="31680"/>
        <w:rPr>
          <w:rFonts w:ascii="仿宋_GB2312" w:eastAsia="仿宋_GB2312" w:hAnsi="宋体"/>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年度支出合计</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其中：基本支出</w:t>
      </w:r>
      <w:r w:rsidRPr="00397956">
        <w:rPr>
          <w:rFonts w:ascii="仿宋_GB2312" w:eastAsia="仿宋_GB2312" w:hAnsi="宋体"/>
          <w:color w:val="000000"/>
          <w:sz w:val="32"/>
          <w:szCs w:val="32"/>
          <w:lang w:val="zh-CN"/>
        </w:rPr>
        <w:t>99.59</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92.56%</w:t>
      </w:r>
      <w:r w:rsidRPr="00397956">
        <w:rPr>
          <w:rFonts w:ascii="仿宋_GB2312" w:eastAsia="仿宋_GB2312" w:hAnsi="宋体" w:hint="eastAsia"/>
          <w:color w:val="000000"/>
          <w:sz w:val="32"/>
          <w:szCs w:val="32"/>
          <w:lang w:val="zh-CN"/>
        </w:rPr>
        <w:t>；项目支出</w:t>
      </w:r>
      <w:r w:rsidRPr="00397956">
        <w:rPr>
          <w:rFonts w:ascii="仿宋_GB2312" w:eastAsia="仿宋_GB2312" w:hAnsi="宋体"/>
          <w:color w:val="000000"/>
          <w:sz w:val="32"/>
          <w:szCs w:val="32"/>
          <w:lang w:val="zh-CN"/>
        </w:rPr>
        <w:t>8.01</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7.44%</w:t>
      </w:r>
      <w:r w:rsidRPr="00397956">
        <w:rPr>
          <w:rFonts w:ascii="仿宋_GB2312" w:eastAsia="仿宋_GB2312" w:hAnsi="宋体" w:hint="eastAsia"/>
          <w:color w:val="000000"/>
          <w:sz w:val="32"/>
          <w:szCs w:val="32"/>
          <w:lang w:val="zh-CN"/>
        </w:rPr>
        <w:t>。</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四、财政拨款收入支出决算总体情况说明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年度财政拨款收、支总计</w:t>
      </w:r>
      <w:r w:rsidRPr="00397956">
        <w:rPr>
          <w:rFonts w:ascii="仿宋_GB2312" w:eastAsia="仿宋_GB2312" w:hAnsi="宋体" w:hint="eastAsia"/>
          <w:color w:val="000000"/>
          <w:sz w:val="32"/>
          <w:szCs w:val="32"/>
        </w:rPr>
        <w:t>均为</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万元。与</w:t>
      </w:r>
      <w:r w:rsidRPr="00397956">
        <w:rPr>
          <w:rFonts w:ascii="仿宋_GB2312" w:eastAsia="仿宋_GB2312" w:hAnsi="宋体" w:hint="eastAsia"/>
          <w:color w:val="000000"/>
          <w:sz w:val="32"/>
          <w:szCs w:val="32"/>
        </w:rPr>
        <w:t>上</w:t>
      </w:r>
      <w:r w:rsidRPr="00397956">
        <w:rPr>
          <w:rFonts w:ascii="仿宋_GB2312" w:eastAsia="仿宋_GB2312" w:hAnsi="宋体" w:hint="eastAsia"/>
          <w:color w:val="000000"/>
          <w:sz w:val="32"/>
          <w:szCs w:val="32"/>
          <w:lang w:val="zh-CN"/>
        </w:rPr>
        <w:t>年相比</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各减少</w:t>
      </w:r>
      <w:r w:rsidRPr="00397956">
        <w:rPr>
          <w:rFonts w:ascii="仿宋_GB2312" w:eastAsia="仿宋_GB2312" w:hAnsi="宋体"/>
          <w:color w:val="000000"/>
          <w:sz w:val="32"/>
          <w:szCs w:val="32"/>
          <w:lang w:val="zh-CN"/>
        </w:rPr>
        <w:t>33.58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下降</w:t>
      </w:r>
      <w:r w:rsidRPr="00397956">
        <w:rPr>
          <w:rFonts w:ascii="仿宋_GB2312" w:eastAsia="仿宋_GB2312" w:hAnsi="宋体"/>
          <w:color w:val="000000"/>
          <w:sz w:val="32"/>
          <w:szCs w:val="32"/>
          <w:lang w:val="zh-CN"/>
        </w:rPr>
        <w:t>23.79%</w:t>
      </w:r>
      <w:r w:rsidRPr="00397956">
        <w:rPr>
          <w:rFonts w:ascii="仿宋_GB2312" w:eastAsia="仿宋_GB2312" w:hAnsi="宋体" w:hint="eastAsia"/>
          <w:color w:val="000000"/>
          <w:sz w:val="32"/>
          <w:szCs w:val="32"/>
          <w:lang w:val="zh-CN"/>
        </w:rPr>
        <w:t>。主要原因是</w:t>
      </w:r>
      <w:r w:rsidRPr="00397956">
        <w:rPr>
          <w:rFonts w:ascii="仿宋_GB2312" w:eastAsia="仿宋_GB2312" w:hAnsi="Arial" w:hint="eastAsia"/>
          <w:color w:val="000000"/>
          <w:sz w:val="32"/>
          <w:szCs w:val="32"/>
        </w:rPr>
        <w:t>单位活动减少</w:t>
      </w:r>
      <w:r w:rsidRPr="00397956">
        <w:rPr>
          <w:rFonts w:ascii="仿宋_GB2312" w:eastAsia="仿宋_GB2312" w:hAnsi="仿宋_GB2312" w:cs="仿宋_GB2312" w:hint="eastAsia"/>
          <w:color w:val="000000"/>
          <w:sz w:val="32"/>
          <w:szCs w:val="32"/>
        </w:rPr>
        <w:t>。</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五、一般公共预算财政拨款支出决算情况说明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（一）一般公共预算财政拨款支出决算总体情况</w:t>
      </w:r>
    </w:p>
    <w:p w:rsidR="003B03F9" w:rsidRPr="00397956" w:rsidRDefault="003B03F9" w:rsidP="00397956">
      <w:pPr>
        <w:spacing w:line="500" w:lineRule="exact"/>
        <w:ind w:firstLineChars="200" w:firstLine="31680"/>
        <w:rPr>
          <w:rFonts w:ascii="仿宋_GB2312" w:eastAsia="仿宋_GB2312" w:hAnsi="仿宋_GB2312" w:cs="仿宋_GB2312"/>
          <w:color w:val="000000"/>
          <w:sz w:val="32"/>
          <w:szCs w:val="32"/>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年度一般公共预算财政拨款支出</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较上年决算数减少</w:t>
      </w:r>
      <w:r w:rsidRPr="00397956">
        <w:rPr>
          <w:rFonts w:ascii="仿宋_GB2312" w:eastAsia="仿宋_GB2312" w:hAnsi="宋体"/>
          <w:color w:val="000000"/>
          <w:sz w:val="32"/>
          <w:szCs w:val="32"/>
          <w:lang w:val="zh-CN"/>
        </w:rPr>
        <w:t>23.48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下降</w:t>
      </w:r>
      <w:r w:rsidRPr="00397956">
        <w:rPr>
          <w:rFonts w:ascii="仿宋_GB2312" w:eastAsia="仿宋_GB2312" w:hAnsi="宋体"/>
          <w:color w:val="000000"/>
          <w:sz w:val="32"/>
          <w:szCs w:val="32"/>
          <w:lang w:val="zh-CN"/>
        </w:rPr>
        <w:t>17.91%</w:t>
      </w:r>
      <w:r w:rsidRPr="00397956">
        <w:rPr>
          <w:rFonts w:ascii="仿宋_GB2312" w:eastAsia="仿宋_GB2312" w:hAnsi="宋体" w:hint="eastAsia"/>
          <w:color w:val="000000"/>
          <w:sz w:val="32"/>
          <w:szCs w:val="32"/>
          <w:lang w:val="zh-CN"/>
        </w:rPr>
        <w:t>。主要原因是</w:t>
      </w:r>
      <w:r w:rsidRPr="00397956">
        <w:rPr>
          <w:rFonts w:ascii="仿宋_GB2312" w:eastAsia="仿宋_GB2312" w:hAnsi="仿宋_GB2312" w:cs="仿宋_GB2312" w:hint="eastAsia"/>
          <w:color w:val="000000"/>
          <w:sz w:val="32"/>
          <w:szCs w:val="32"/>
        </w:rPr>
        <w:t>单位活动减少、人员调整。</w:t>
      </w:r>
    </w:p>
    <w:p w:rsidR="003B03F9" w:rsidRPr="00397956" w:rsidRDefault="003B03F9" w:rsidP="00397956">
      <w:pPr>
        <w:numPr>
          <w:ilvl w:val="0"/>
          <w:numId w:val="7"/>
        </w:num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s="Times New Roman" w:hint="eastAsia"/>
          <w:color w:val="000000"/>
          <w:sz w:val="32"/>
          <w:szCs w:val="32"/>
          <w:lang w:val="zh-CN"/>
        </w:rPr>
        <w:t>一般公共预算财政拨款支出决算结构情况</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rPr>
        <w:t>2023</w:t>
      </w:r>
      <w:r w:rsidRPr="00397956">
        <w:rPr>
          <w:rFonts w:ascii="仿宋_GB2312" w:eastAsia="仿宋_GB2312" w:hAnsi="宋体" w:hint="eastAsia"/>
          <w:color w:val="000000"/>
          <w:sz w:val="32"/>
          <w:szCs w:val="32"/>
        </w:rPr>
        <w:t>年度一般公共预算财政拨款支出</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万元，主要用于以下方面：一般公共服务支出</w:t>
      </w:r>
      <w:r w:rsidRPr="00397956">
        <w:rPr>
          <w:rFonts w:ascii="仿宋_GB2312" w:eastAsia="仿宋_GB2312" w:hAnsi="宋体"/>
          <w:color w:val="000000"/>
          <w:sz w:val="32"/>
          <w:szCs w:val="32"/>
          <w:lang w:val="zh-CN"/>
        </w:rPr>
        <w:t>94.65</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87.97%</w:t>
      </w:r>
      <w:r w:rsidRPr="00397956">
        <w:rPr>
          <w:rFonts w:ascii="仿宋_GB2312" w:eastAsia="仿宋_GB2312" w:hAnsi="宋体" w:hint="eastAsia"/>
          <w:color w:val="000000"/>
          <w:sz w:val="32"/>
          <w:szCs w:val="32"/>
          <w:lang w:val="zh-CN"/>
        </w:rPr>
        <w:t>；社会保障和就业支出</w:t>
      </w:r>
      <w:r w:rsidRPr="00397956">
        <w:rPr>
          <w:rFonts w:ascii="仿宋_GB2312" w:eastAsia="仿宋_GB2312" w:hAnsi="宋体"/>
          <w:color w:val="000000"/>
          <w:sz w:val="32"/>
          <w:szCs w:val="32"/>
          <w:lang w:val="zh-CN"/>
        </w:rPr>
        <w:t>6.77</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6.29%</w:t>
      </w:r>
      <w:r w:rsidRPr="00397956">
        <w:rPr>
          <w:rFonts w:ascii="仿宋_GB2312" w:eastAsia="仿宋_GB2312" w:hAnsi="宋体" w:hint="eastAsia"/>
          <w:color w:val="000000"/>
          <w:sz w:val="32"/>
          <w:szCs w:val="32"/>
          <w:lang w:val="zh-CN"/>
        </w:rPr>
        <w:t>；卫生健康支出</w:t>
      </w:r>
      <w:r w:rsidRPr="00397956">
        <w:rPr>
          <w:rFonts w:ascii="仿宋_GB2312" w:eastAsia="仿宋_GB2312" w:hAnsi="宋体"/>
          <w:color w:val="000000"/>
          <w:sz w:val="32"/>
          <w:szCs w:val="32"/>
          <w:lang w:val="zh-CN"/>
        </w:rPr>
        <w:t>5.18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4.82%</w:t>
      </w:r>
      <w:r w:rsidRPr="00397956">
        <w:rPr>
          <w:rFonts w:ascii="仿宋_GB2312" w:eastAsia="仿宋_GB2312" w:hAnsi="宋体" w:hint="eastAsia"/>
          <w:color w:val="000000"/>
          <w:sz w:val="32"/>
          <w:szCs w:val="32"/>
          <w:lang w:val="zh-CN"/>
        </w:rPr>
        <w:t>；农林水支出</w:t>
      </w:r>
      <w:r w:rsidRPr="00397956">
        <w:rPr>
          <w:rFonts w:ascii="仿宋_GB2312" w:eastAsia="仿宋_GB2312" w:hAnsi="宋体"/>
          <w:color w:val="000000"/>
          <w:sz w:val="32"/>
          <w:szCs w:val="32"/>
          <w:lang w:val="zh-CN"/>
        </w:rPr>
        <w:t>1.00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w:t>
      </w:r>
      <w:r w:rsidRPr="00397956">
        <w:rPr>
          <w:rFonts w:ascii="仿宋_GB2312" w:eastAsia="仿宋_GB2312" w:hAnsi="宋体"/>
          <w:color w:val="000000"/>
          <w:sz w:val="32"/>
          <w:szCs w:val="32"/>
          <w:lang w:val="zh-CN"/>
        </w:rPr>
        <w:t>0.93%</w:t>
      </w:r>
      <w:r w:rsidRPr="00397956">
        <w:rPr>
          <w:rFonts w:ascii="仿宋_GB2312" w:eastAsia="仿宋_GB2312" w:hAnsi="宋体" w:hint="eastAsia"/>
          <w:color w:val="000000"/>
          <w:sz w:val="32"/>
          <w:szCs w:val="32"/>
          <w:lang w:val="zh-CN"/>
        </w:rPr>
        <w:t>；</w:t>
      </w:r>
    </w:p>
    <w:p w:rsidR="003B03F9" w:rsidRPr="00397956" w:rsidRDefault="003B03F9" w:rsidP="00397956">
      <w:pPr>
        <w:numPr>
          <w:ilvl w:val="0"/>
          <w:numId w:val="7"/>
        </w:num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s="Times New Roman" w:hint="eastAsia"/>
          <w:color w:val="000000"/>
          <w:sz w:val="32"/>
          <w:szCs w:val="32"/>
          <w:lang w:val="zh-CN"/>
        </w:rPr>
        <w:t>一般公共预算财政拨款支出决算具体情况。</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rPr>
        <w:t>2023</w:t>
      </w:r>
      <w:r w:rsidRPr="00397956">
        <w:rPr>
          <w:rFonts w:ascii="仿宋_GB2312" w:eastAsia="仿宋_GB2312" w:hAnsi="宋体" w:hint="eastAsia"/>
          <w:color w:val="000000"/>
          <w:sz w:val="32"/>
          <w:szCs w:val="32"/>
        </w:rPr>
        <w:t>年度一般公共预算财政拨款支出年初预算为</w:t>
      </w:r>
      <w:r w:rsidRPr="00397956">
        <w:rPr>
          <w:rFonts w:ascii="仿宋_GB2312" w:eastAsia="仿宋_GB2312" w:hAnsi="宋体"/>
          <w:color w:val="000000"/>
          <w:sz w:val="32"/>
          <w:szCs w:val="32"/>
          <w:lang w:val="zh-CN"/>
        </w:rPr>
        <w:t>135.74</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支出决算为</w:t>
      </w:r>
      <w:r w:rsidRPr="00397956">
        <w:rPr>
          <w:rFonts w:ascii="仿宋_GB2312" w:eastAsia="仿宋_GB2312" w:hAnsi="宋体"/>
          <w:color w:val="000000"/>
          <w:sz w:val="32"/>
          <w:szCs w:val="32"/>
          <w:lang w:val="zh-CN"/>
        </w:rPr>
        <w:t>107.60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完成年初预算的</w:t>
      </w:r>
      <w:r w:rsidRPr="00397956">
        <w:rPr>
          <w:rFonts w:ascii="仿宋_GB2312" w:eastAsia="仿宋_GB2312" w:hAnsi="宋体"/>
          <w:color w:val="000000"/>
          <w:sz w:val="32"/>
          <w:szCs w:val="32"/>
          <w:lang w:val="zh-CN"/>
        </w:rPr>
        <w:t>79.27%</w:t>
      </w:r>
      <w:r w:rsidRPr="00397956">
        <w:rPr>
          <w:rFonts w:ascii="仿宋_GB2312" w:eastAsia="仿宋_GB2312" w:hAnsi="宋体" w:hint="eastAsia"/>
          <w:color w:val="000000"/>
          <w:sz w:val="32"/>
          <w:szCs w:val="32"/>
          <w:lang w:val="zh-CN"/>
        </w:rPr>
        <w:t>。其中：</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Times New Roman"/>
          <w:b/>
          <w:color w:val="000000"/>
          <w:sz w:val="32"/>
          <w:szCs w:val="32"/>
          <w:lang w:val="zh-CN"/>
        </w:rPr>
        <w:t>1</w:t>
      </w:r>
      <w:r w:rsidRPr="00397956">
        <w:rPr>
          <w:rFonts w:ascii="仿宋_GB2312" w:eastAsia="仿宋_GB2312" w:hAnsi="宋体" w:hint="eastAsia"/>
          <w:b/>
          <w:color w:val="000000"/>
          <w:sz w:val="32"/>
          <w:szCs w:val="32"/>
          <w:lang w:val="zh-CN"/>
        </w:rPr>
        <w:t>．一般公共服务支出</w:t>
      </w:r>
      <w:r w:rsidRPr="00397956">
        <w:rPr>
          <w:rFonts w:ascii="仿宋_GB2312" w:eastAsia="仿宋_GB2312" w:hAnsi="宋体" w:hint="eastAsia"/>
          <w:color w:val="000000"/>
          <w:sz w:val="32"/>
          <w:szCs w:val="32"/>
          <w:lang w:val="zh-CN"/>
        </w:rPr>
        <w:t>年初预算数为</w:t>
      </w:r>
      <w:r w:rsidRPr="00397956">
        <w:rPr>
          <w:rFonts w:ascii="仿宋_GB2312" w:eastAsia="仿宋_GB2312" w:hAnsi="宋体"/>
          <w:color w:val="000000"/>
          <w:sz w:val="32"/>
          <w:szCs w:val="32"/>
          <w:lang w:val="zh-CN"/>
        </w:rPr>
        <w:t>118.93</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支出决算为</w:t>
      </w:r>
      <w:r w:rsidRPr="00397956">
        <w:rPr>
          <w:rFonts w:ascii="仿宋_GB2312" w:eastAsia="仿宋_GB2312" w:hAnsi="宋体"/>
          <w:color w:val="000000"/>
          <w:sz w:val="32"/>
          <w:szCs w:val="32"/>
          <w:lang w:val="zh-CN"/>
        </w:rPr>
        <w:t>94.65</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完成年初预算的</w:t>
      </w:r>
      <w:r w:rsidRPr="00397956">
        <w:rPr>
          <w:rFonts w:ascii="仿宋_GB2312" w:eastAsia="仿宋_GB2312" w:hAnsi="宋体"/>
          <w:color w:val="000000"/>
          <w:sz w:val="32"/>
          <w:szCs w:val="32"/>
          <w:lang w:val="zh-CN"/>
        </w:rPr>
        <w:t>79.58%,</w:t>
      </w:r>
      <w:r w:rsidRPr="00397956">
        <w:rPr>
          <w:rFonts w:ascii="仿宋_GB2312" w:eastAsia="仿宋_GB2312" w:hAnsi="宋体" w:hint="eastAsia"/>
          <w:color w:val="000000"/>
          <w:sz w:val="32"/>
          <w:szCs w:val="32"/>
          <w:lang w:val="zh-CN"/>
        </w:rPr>
        <w:t>决算数小于预算数的主要原因是单位</w:t>
      </w:r>
      <w:r w:rsidRPr="00397956">
        <w:rPr>
          <w:rFonts w:ascii="仿宋_GB2312" w:eastAsia="仿宋_GB2312" w:hAnsi="仿宋_GB2312" w:cs="仿宋_GB2312" w:hint="eastAsia"/>
          <w:color w:val="000000"/>
          <w:sz w:val="32"/>
          <w:szCs w:val="32"/>
        </w:rPr>
        <w:t>活动减少、人员调整。</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Times New Roman"/>
          <w:b/>
          <w:color w:val="000000"/>
          <w:sz w:val="32"/>
          <w:szCs w:val="32"/>
          <w:lang w:val="zh-CN"/>
        </w:rPr>
        <w:t>2</w:t>
      </w:r>
      <w:r w:rsidRPr="00397956">
        <w:rPr>
          <w:rFonts w:ascii="仿宋_GB2312" w:eastAsia="仿宋_GB2312" w:hAnsi="宋体" w:hint="eastAsia"/>
          <w:b/>
          <w:color w:val="000000"/>
          <w:sz w:val="32"/>
          <w:szCs w:val="32"/>
          <w:lang w:val="zh-CN"/>
        </w:rPr>
        <w:t>．社会保障和就业支出</w:t>
      </w:r>
      <w:r w:rsidRPr="00397956">
        <w:rPr>
          <w:rFonts w:ascii="仿宋_GB2312" w:eastAsia="仿宋_GB2312" w:hAnsi="宋体" w:hint="eastAsia"/>
          <w:color w:val="000000"/>
          <w:sz w:val="32"/>
          <w:szCs w:val="32"/>
          <w:lang w:val="zh-CN"/>
        </w:rPr>
        <w:t>年初预算数为</w:t>
      </w:r>
      <w:r w:rsidRPr="00397956">
        <w:rPr>
          <w:rFonts w:ascii="仿宋_GB2312" w:eastAsia="仿宋_GB2312" w:hAnsi="宋体"/>
          <w:color w:val="000000"/>
          <w:sz w:val="32"/>
          <w:szCs w:val="32"/>
          <w:lang w:val="zh-CN"/>
        </w:rPr>
        <w:t>12.53</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支出决算为</w:t>
      </w:r>
      <w:r w:rsidRPr="00397956">
        <w:rPr>
          <w:rFonts w:ascii="仿宋_GB2312" w:eastAsia="仿宋_GB2312" w:hAnsi="宋体"/>
          <w:color w:val="000000"/>
          <w:sz w:val="32"/>
          <w:szCs w:val="32"/>
          <w:lang w:val="zh-CN"/>
        </w:rPr>
        <w:t>6.77</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完成年初预算的</w:t>
      </w:r>
      <w:r w:rsidRPr="00397956">
        <w:rPr>
          <w:rFonts w:ascii="仿宋_GB2312" w:eastAsia="仿宋_GB2312" w:hAnsi="宋体"/>
          <w:color w:val="000000"/>
          <w:sz w:val="32"/>
          <w:szCs w:val="32"/>
          <w:lang w:val="zh-CN"/>
        </w:rPr>
        <w:t>54.0%,</w:t>
      </w:r>
      <w:r w:rsidRPr="00397956">
        <w:rPr>
          <w:rFonts w:ascii="仿宋_GB2312" w:eastAsia="仿宋_GB2312" w:hAnsi="宋体" w:hint="eastAsia"/>
          <w:color w:val="000000"/>
          <w:sz w:val="32"/>
          <w:szCs w:val="32"/>
          <w:lang w:val="zh-CN"/>
        </w:rPr>
        <w:t>决算数小于预算数的主要原因是人员调整。</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Times New Roman"/>
          <w:b/>
          <w:color w:val="000000"/>
          <w:sz w:val="32"/>
          <w:szCs w:val="32"/>
          <w:lang w:val="zh-CN"/>
        </w:rPr>
        <w:t>3</w:t>
      </w:r>
      <w:r w:rsidRPr="00397956">
        <w:rPr>
          <w:rFonts w:ascii="仿宋_GB2312" w:eastAsia="仿宋_GB2312" w:hAnsi="宋体" w:hint="eastAsia"/>
          <w:b/>
          <w:color w:val="000000"/>
          <w:sz w:val="32"/>
          <w:szCs w:val="32"/>
          <w:lang w:val="zh-CN"/>
        </w:rPr>
        <w:t>．卫生健康支出</w:t>
      </w:r>
      <w:r w:rsidRPr="00397956">
        <w:rPr>
          <w:rFonts w:ascii="仿宋_GB2312" w:eastAsia="仿宋_GB2312" w:hAnsi="宋体" w:hint="eastAsia"/>
          <w:color w:val="000000"/>
          <w:sz w:val="32"/>
          <w:szCs w:val="32"/>
          <w:lang w:val="zh-CN"/>
        </w:rPr>
        <w:t>年初预算数为</w:t>
      </w:r>
      <w:r w:rsidRPr="00397956">
        <w:rPr>
          <w:rFonts w:ascii="仿宋_GB2312" w:eastAsia="仿宋_GB2312" w:hAnsi="宋体"/>
          <w:color w:val="000000"/>
          <w:sz w:val="32"/>
          <w:szCs w:val="32"/>
          <w:lang w:val="zh-CN"/>
        </w:rPr>
        <w:t>4.28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支出决算为</w:t>
      </w:r>
      <w:r w:rsidRPr="00397956">
        <w:rPr>
          <w:rFonts w:ascii="仿宋_GB2312" w:eastAsia="仿宋_GB2312" w:hAnsi="宋体"/>
          <w:color w:val="000000"/>
          <w:sz w:val="32"/>
          <w:szCs w:val="32"/>
          <w:lang w:val="zh-CN"/>
        </w:rPr>
        <w:t>5.18</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完成年初预算的</w:t>
      </w:r>
      <w:r w:rsidRPr="00397956">
        <w:rPr>
          <w:rFonts w:ascii="仿宋_GB2312" w:eastAsia="仿宋_GB2312" w:hAnsi="宋体"/>
          <w:color w:val="000000"/>
          <w:sz w:val="32"/>
          <w:szCs w:val="32"/>
          <w:lang w:val="zh-CN"/>
        </w:rPr>
        <w:t>121.07%,</w:t>
      </w:r>
      <w:r w:rsidRPr="00397956">
        <w:rPr>
          <w:rFonts w:ascii="仿宋_GB2312" w:eastAsia="仿宋_GB2312" w:hAnsi="宋体" w:hint="eastAsia"/>
          <w:color w:val="000000"/>
          <w:sz w:val="32"/>
          <w:szCs w:val="32"/>
          <w:lang w:val="zh-CN"/>
        </w:rPr>
        <w:t>决算数大于预算数的主要原因是人员调整。</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Times New Roman"/>
          <w:b/>
          <w:color w:val="000000"/>
          <w:sz w:val="32"/>
          <w:szCs w:val="32"/>
          <w:lang w:val="zh-CN"/>
        </w:rPr>
        <w:t>4</w:t>
      </w:r>
      <w:r w:rsidRPr="00397956">
        <w:rPr>
          <w:rFonts w:ascii="仿宋_GB2312" w:eastAsia="仿宋_GB2312" w:hAnsi="宋体" w:hint="eastAsia"/>
          <w:b/>
          <w:color w:val="000000"/>
          <w:sz w:val="32"/>
          <w:szCs w:val="32"/>
          <w:lang w:val="zh-CN"/>
        </w:rPr>
        <w:t>．农林水支出</w:t>
      </w:r>
      <w:r w:rsidRPr="00397956">
        <w:rPr>
          <w:rFonts w:ascii="仿宋_GB2312" w:eastAsia="仿宋_GB2312" w:hAnsi="宋体" w:hint="eastAsia"/>
          <w:color w:val="000000"/>
          <w:sz w:val="32"/>
          <w:szCs w:val="32"/>
          <w:lang w:val="zh-CN"/>
        </w:rPr>
        <w:t>年初预算数为</w:t>
      </w:r>
      <w:r w:rsidRPr="00397956">
        <w:rPr>
          <w:rFonts w:ascii="仿宋_GB2312" w:eastAsia="仿宋_GB2312"/>
          <w:color w:val="000000"/>
          <w:sz w:val="32"/>
          <w:szCs w:val="32"/>
          <w:lang w:val="zh-CN"/>
        </w:rPr>
        <w:t>0.00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支出决算为</w:t>
      </w:r>
      <w:r w:rsidRPr="00397956">
        <w:rPr>
          <w:rFonts w:ascii="仿宋_GB2312" w:eastAsia="仿宋_GB2312" w:hAnsi="宋体"/>
          <w:color w:val="000000"/>
          <w:sz w:val="32"/>
          <w:szCs w:val="32"/>
          <w:lang w:val="zh-CN"/>
        </w:rPr>
        <w:t>1.00</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完成年初预算的</w:t>
      </w:r>
      <w:r w:rsidRPr="00397956">
        <w:rPr>
          <w:rFonts w:ascii="仿宋_GB2312" w:eastAsia="仿宋_GB2312" w:hAnsi="宋体"/>
          <w:color w:val="000000"/>
          <w:sz w:val="32"/>
          <w:szCs w:val="32"/>
          <w:lang w:val="zh-CN"/>
        </w:rPr>
        <w:t>100%,</w:t>
      </w:r>
      <w:r w:rsidRPr="00397956">
        <w:rPr>
          <w:rFonts w:ascii="仿宋_GB2312" w:eastAsia="仿宋_GB2312" w:hAnsi="宋体" w:hint="eastAsia"/>
          <w:color w:val="000000"/>
          <w:sz w:val="32"/>
          <w:szCs w:val="32"/>
          <w:lang w:val="zh-CN"/>
        </w:rPr>
        <w:t>决算数大于预算数的主要原因是驻村经费。</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六、一般公共预算财政拨款基本支出决算情况说明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年度一般公共预算财政拨款基本支出</w:t>
      </w:r>
      <w:r w:rsidRPr="00397956">
        <w:rPr>
          <w:rFonts w:ascii="仿宋_GB2312" w:eastAsia="仿宋_GB2312" w:hAnsi="宋体"/>
          <w:color w:val="000000"/>
          <w:sz w:val="32"/>
          <w:szCs w:val="32"/>
          <w:lang w:val="zh-CN"/>
        </w:rPr>
        <w:t>99.59</w:t>
      </w:r>
      <w:r w:rsidRPr="00397956">
        <w:rPr>
          <w:rFonts w:ascii="仿宋_GB2312" w:eastAsia="仿宋_GB2312" w:hAnsi="宋体" w:hint="eastAsia"/>
          <w:color w:val="000000"/>
          <w:sz w:val="32"/>
          <w:szCs w:val="32"/>
          <w:lang w:val="zh-CN"/>
        </w:rPr>
        <w:t>万元。其中：</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b/>
          <w:color w:val="000000"/>
          <w:sz w:val="32"/>
          <w:szCs w:val="32"/>
          <w:lang w:val="zh-CN"/>
        </w:rPr>
        <w:t>人员经费</w:t>
      </w:r>
      <w:r w:rsidRPr="00397956">
        <w:rPr>
          <w:rFonts w:ascii="仿宋_GB2312" w:eastAsia="仿宋_GB2312" w:hAnsi="宋体"/>
          <w:color w:val="000000"/>
          <w:sz w:val="32"/>
          <w:szCs w:val="32"/>
          <w:lang w:val="zh-CN"/>
        </w:rPr>
        <w:t>91.74</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较上年决算数增加</w:t>
      </w:r>
      <w:r w:rsidRPr="00397956">
        <w:rPr>
          <w:rFonts w:ascii="仿宋_GB2312" w:eastAsia="仿宋_GB2312" w:hAnsi="宋体"/>
          <w:color w:val="000000"/>
          <w:sz w:val="32"/>
          <w:szCs w:val="32"/>
          <w:lang w:val="zh-CN"/>
        </w:rPr>
        <w:t>13.47</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增长</w:t>
      </w:r>
      <w:r w:rsidRPr="00397956">
        <w:rPr>
          <w:rFonts w:ascii="仿宋_GB2312" w:eastAsia="仿宋_GB2312" w:hAnsi="宋体"/>
          <w:color w:val="000000"/>
          <w:sz w:val="32"/>
          <w:szCs w:val="32"/>
          <w:lang w:val="zh-CN"/>
        </w:rPr>
        <w:t>17.21%,</w:t>
      </w:r>
      <w:r w:rsidRPr="00397956">
        <w:rPr>
          <w:rFonts w:ascii="仿宋_GB2312" w:eastAsia="仿宋_GB2312" w:hAnsi="宋体" w:hint="eastAsia"/>
          <w:color w:val="000000"/>
          <w:sz w:val="32"/>
          <w:szCs w:val="32"/>
          <w:lang w:val="zh-CN"/>
        </w:rPr>
        <w:t>主要原因是人员调整。人员经费用途主要包括基本工资、津贴补贴、奖金、社会保障缴费</w:t>
      </w:r>
      <w:r w:rsidRPr="00397956">
        <w:rPr>
          <w:rFonts w:ascii="仿宋_GB2312" w:eastAsia="仿宋_GB2312" w:hint="eastAsia"/>
          <w:color w:val="000000"/>
          <w:sz w:val="32"/>
          <w:szCs w:val="32"/>
          <w:lang w:val="zh-CN"/>
        </w:rPr>
        <w:t>等</w:t>
      </w:r>
      <w:r w:rsidRPr="00397956">
        <w:rPr>
          <w:rFonts w:ascii="仿宋_GB2312" w:eastAsia="仿宋_GB2312" w:hAnsi="宋体" w:hint="eastAsia"/>
          <w:color w:val="000000"/>
          <w:sz w:val="32"/>
          <w:szCs w:val="32"/>
          <w:lang w:val="zh-CN"/>
        </w:rPr>
        <w:t>。</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b/>
          <w:color w:val="000000"/>
          <w:sz w:val="32"/>
          <w:szCs w:val="32"/>
          <w:lang w:val="zh-CN"/>
        </w:rPr>
        <w:t>公用经费</w:t>
      </w:r>
      <w:r w:rsidRPr="00397956">
        <w:rPr>
          <w:rFonts w:ascii="仿宋_GB2312" w:eastAsia="仿宋_GB2312" w:hAnsi="宋体"/>
          <w:color w:val="000000"/>
          <w:sz w:val="32"/>
          <w:szCs w:val="32"/>
          <w:lang w:val="zh-CN"/>
        </w:rPr>
        <w:t>7.86</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较上年决算数减少</w:t>
      </w:r>
      <w:r w:rsidRPr="00397956">
        <w:rPr>
          <w:rFonts w:ascii="仿宋_GB2312" w:eastAsia="仿宋_GB2312" w:hAnsi="宋体"/>
          <w:color w:val="000000"/>
          <w:sz w:val="32"/>
          <w:szCs w:val="32"/>
          <w:lang w:val="zh-CN"/>
        </w:rPr>
        <w:t>44.95</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下降</w:t>
      </w:r>
      <w:r w:rsidRPr="00397956">
        <w:rPr>
          <w:rFonts w:ascii="仿宋_GB2312" w:eastAsia="仿宋_GB2312" w:hAnsi="宋体"/>
          <w:color w:val="000000"/>
          <w:sz w:val="32"/>
          <w:szCs w:val="32"/>
          <w:lang w:val="zh-CN"/>
        </w:rPr>
        <w:t>85.13%,</w:t>
      </w:r>
      <w:r w:rsidRPr="00397956">
        <w:rPr>
          <w:rFonts w:ascii="仿宋_GB2312" w:eastAsia="仿宋_GB2312" w:hAnsi="宋体" w:hint="eastAsia"/>
          <w:color w:val="000000"/>
          <w:sz w:val="32"/>
          <w:szCs w:val="32"/>
          <w:lang w:val="zh-CN"/>
        </w:rPr>
        <w:t>主要原因是人员调整。公用经费用途主要包括</w:t>
      </w:r>
      <w:r w:rsidRPr="00397956">
        <w:rPr>
          <w:rFonts w:ascii="仿宋_GB2312" w:eastAsia="仿宋_GB2312" w:hAnsi="仿宋_GB2312" w:cs="仿宋_GB2312" w:hint="eastAsia"/>
          <w:color w:val="000000"/>
          <w:sz w:val="32"/>
          <w:szCs w:val="32"/>
        </w:rPr>
        <w:t>办公费、印刷费、咨询费、手续费、水电费、邮电费、差旅费、维修维护费等。</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七、政府性基金预算财政拨款收支决算情况说明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本部门</w:t>
      </w: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年度无政府性基金收入</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也没有使用政府性基金安排的支出。</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八、国有资本经营预算财政拨款支出情况说明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本部门</w:t>
      </w: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年度没有使用国有资本经营预算安排的支出。</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rPr>
        <w:t>九</w:t>
      </w:r>
      <w:r w:rsidRPr="00397956">
        <w:rPr>
          <w:rFonts w:ascii="仿宋_GB2312" w:eastAsia="仿宋_GB2312" w:hAnsi="宋体" w:hint="eastAsia"/>
          <w:b/>
          <w:bCs/>
          <w:color w:val="000000"/>
          <w:sz w:val="32"/>
          <w:szCs w:val="32"/>
          <w:lang w:val="zh-CN"/>
        </w:rPr>
        <w:t>、财政拨款</w:t>
      </w:r>
      <w:r w:rsidRPr="00397956">
        <w:rPr>
          <w:rFonts w:ascii="仿宋_GB2312" w:eastAsia="仿宋_GB2312" w:hint="eastAsia"/>
          <w:b/>
          <w:bCs/>
          <w:color w:val="000000"/>
          <w:sz w:val="32"/>
          <w:szCs w:val="32"/>
          <w:lang w:val="zh-CN"/>
        </w:rPr>
        <w:t>“</w:t>
      </w:r>
      <w:r w:rsidRPr="00397956">
        <w:rPr>
          <w:rFonts w:ascii="仿宋_GB2312" w:eastAsia="仿宋_GB2312" w:hAnsi="宋体" w:hint="eastAsia"/>
          <w:b/>
          <w:bCs/>
          <w:color w:val="000000"/>
          <w:sz w:val="32"/>
          <w:szCs w:val="32"/>
          <w:lang w:val="zh-CN"/>
        </w:rPr>
        <w:t>三公</w:t>
      </w:r>
      <w:r w:rsidRPr="00397956">
        <w:rPr>
          <w:rFonts w:ascii="仿宋_GB2312" w:eastAsia="仿宋_GB2312" w:hint="eastAsia"/>
          <w:b/>
          <w:bCs/>
          <w:color w:val="000000"/>
          <w:sz w:val="32"/>
          <w:szCs w:val="32"/>
          <w:lang w:val="zh-CN"/>
        </w:rPr>
        <w:t>”</w:t>
      </w:r>
      <w:r w:rsidRPr="00397956">
        <w:rPr>
          <w:rFonts w:ascii="仿宋_GB2312" w:eastAsia="仿宋_GB2312" w:hAnsi="宋体" w:hint="eastAsia"/>
          <w:b/>
          <w:bCs/>
          <w:color w:val="000000"/>
          <w:sz w:val="32"/>
          <w:szCs w:val="32"/>
          <w:lang w:val="zh-CN"/>
        </w:rPr>
        <w:t>经费支出决算情况说明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仿宋_GB2312" w:cs="仿宋_GB2312" w:hint="eastAsia"/>
          <w:color w:val="000000"/>
          <w:sz w:val="32"/>
          <w:szCs w:val="32"/>
        </w:rPr>
        <w:t>本单位</w:t>
      </w:r>
      <w:r w:rsidRPr="00397956">
        <w:rPr>
          <w:rFonts w:ascii="仿宋_GB2312" w:eastAsia="仿宋_GB2312" w:hAnsi="Times New Roman"/>
          <w:color w:val="000000"/>
          <w:sz w:val="32"/>
          <w:szCs w:val="32"/>
        </w:rPr>
        <w:t>2023</w:t>
      </w:r>
      <w:r w:rsidRPr="00397956">
        <w:rPr>
          <w:rFonts w:ascii="仿宋_GB2312" w:eastAsia="仿宋_GB2312" w:hAnsi="Times New Roman" w:hint="eastAsia"/>
          <w:color w:val="000000"/>
          <w:sz w:val="32"/>
          <w:szCs w:val="32"/>
        </w:rPr>
        <w:t>年度</w:t>
      </w:r>
      <w:r w:rsidRPr="00397956">
        <w:rPr>
          <w:rFonts w:ascii="仿宋_GB2312" w:eastAsia="仿宋_GB2312" w:hAnsi="Times New Roman" w:hint="eastAsia"/>
          <w:bCs/>
          <w:color w:val="000000"/>
          <w:sz w:val="32"/>
          <w:szCs w:val="32"/>
        </w:rPr>
        <w:t>无</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三公</w:t>
      </w:r>
      <w:r w:rsidRPr="00397956">
        <w:rPr>
          <w:rFonts w:ascii="仿宋_GB2312" w:eastAsia="仿宋_GB2312" w:hint="eastAsia"/>
          <w:color w:val="000000"/>
          <w:sz w:val="32"/>
          <w:szCs w:val="32"/>
          <w:lang w:val="zh-CN"/>
        </w:rPr>
        <w:t>”</w:t>
      </w:r>
      <w:r w:rsidRPr="00397956">
        <w:rPr>
          <w:rFonts w:ascii="仿宋_GB2312" w:eastAsia="仿宋_GB2312" w:hAnsi="宋体" w:hint="eastAsia"/>
          <w:color w:val="000000"/>
          <w:sz w:val="32"/>
          <w:szCs w:val="32"/>
          <w:lang w:val="zh-CN"/>
        </w:rPr>
        <w:t>经费支出。</w:t>
      </w:r>
    </w:p>
    <w:p w:rsidR="003B03F9" w:rsidRPr="00397956" w:rsidRDefault="003B03F9" w:rsidP="00397956">
      <w:pPr>
        <w:tabs>
          <w:tab w:val="left" w:pos="3819"/>
        </w:tabs>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rPr>
        <w:t>十</w:t>
      </w:r>
      <w:r w:rsidRPr="00397956">
        <w:rPr>
          <w:rFonts w:ascii="仿宋_GB2312" w:eastAsia="仿宋_GB2312" w:hAnsi="宋体" w:hint="eastAsia"/>
          <w:b/>
          <w:bCs/>
          <w:color w:val="000000"/>
          <w:sz w:val="32"/>
          <w:szCs w:val="32"/>
          <w:lang w:val="zh-CN"/>
        </w:rPr>
        <w:t>、机关运行经费支出情况说明</w:t>
      </w:r>
      <w:r w:rsidRPr="00397956">
        <w:rPr>
          <w:rFonts w:ascii="仿宋_GB2312" w:eastAsia="仿宋_GB2312" w:hAnsi="宋体"/>
          <w:b/>
          <w:bCs/>
          <w:color w:val="000000"/>
          <w:sz w:val="32"/>
          <w:szCs w:val="32"/>
          <w:lang w:val="zh-CN"/>
        </w:rPr>
        <w:tab/>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年度本部门机关运行经费支出</w:t>
      </w:r>
      <w:r w:rsidRPr="00397956">
        <w:rPr>
          <w:rFonts w:ascii="仿宋_GB2312" w:eastAsia="仿宋_GB2312" w:hAnsi="宋体"/>
          <w:color w:val="000000"/>
          <w:sz w:val="32"/>
          <w:szCs w:val="32"/>
          <w:lang w:val="zh-CN"/>
        </w:rPr>
        <w:t>7.86</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机关运行经费主要用于开支办公费、水费、电费、邮电费、差旅费、工会经费及其他交通费，机关运行经费较上年决算数减少</w:t>
      </w:r>
      <w:r w:rsidRPr="00397956">
        <w:rPr>
          <w:rFonts w:ascii="仿宋_GB2312" w:eastAsia="仿宋_GB2312" w:hAnsi="宋体"/>
          <w:color w:val="000000"/>
          <w:sz w:val="32"/>
          <w:szCs w:val="32"/>
          <w:lang w:val="zh-CN"/>
        </w:rPr>
        <w:t>44.96</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下降</w:t>
      </w:r>
      <w:r w:rsidRPr="00397956">
        <w:rPr>
          <w:rFonts w:ascii="仿宋_GB2312" w:eastAsia="仿宋_GB2312" w:hAnsi="宋体"/>
          <w:color w:val="000000"/>
          <w:sz w:val="32"/>
          <w:szCs w:val="32"/>
          <w:lang w:val="zh-CN"/>
        </w:rPr>
        <w:t>85.14%,</w:t>
      </w:r>
      <w:r w:rsidRPr="00397956">
        <w:rPr>
          <w:rFonts w:ascii="仿宋_GB2312" w:eastAsia="仿宋_GB2312" w:hAnsi="宋体" w:hint="eastAsia"/>
          <w:color w:val="000000"/>
          <w:sz w:val="32"/>
          <w:szCs w:val="32"/>
          <w:lang w:val="zh-CN"/>
        </w:rPr>
        <w:t>主要原因是《南梁》综合季刊经费支出减少。本年度会议费支出</w:t>
      </w:r>
      <w:r w:rsidRPr="00397956">
        <w:rPr>
          <w:rFonts w:ascii="仿宋_GB2312" w:eastAsia="仿宋_GB2312"/>
          <w:color w:val="000000"/>
          <w:sz w:val="32"/>
          <w:szCs w:val="32"/>
          <w:lang w:val="zh-CN"/>
        </w:rPr>
        <w:t>0.00</w:t>
      </w:r>
      <w:r w:rsidRPr="00397956">
        <w:rPr>
          <w:rFonts w:ascii="仿宋_GB2312" w:eastAsia="仿宋_GB2312" w:hAnsi="宋体" w:hint="eastAsia"/>
          <w:color w:val="000000"/>
          <w:sz w:val="32"/>
          <w:szCs w:val="32"/>
          <w:lang w:val="zh-CN"/>
        </w:rPr>
        <w:t>万元。</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十一、政府采购支出情况说明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年度本部门政府采购支出合计</w:t>
      </w:r>
      <w:r w:rsidRPr="00397956">
        <w:rPr>
          <w:rFonts w:ascii="仿宋_GB2312" w:eastAsia="仿宋_GB2312" w:hAnsi="宋体"/>
          <w:color w:val="000000"/>
          <w:sz w:val="32"/>
          <w:szCs w:val="32"/>
          <w:lang w:val="zh-CN"/>
        </w:rPr>
        <w:t>7.22</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其中：政府采购货物支出</w:t>
      </w:r>
      <w:r w:rsidRPr="00397956">
        <w:rPr>
          <w:rFonts w:ascii="仿宋_GB2312" w:eastAsia="仿宋_GB2312" w:hAnsi="宋体"/>
          <w:color w:val="000000"/>
          <w:sz w:val="32"/>
          <w:szCs w:val="32"/>
          <w:lang w:val="zh-CN"/>
        </w:rPr>
        <w:t>7.22</w:t>
      </w:r>
      <w:r w:rsidRPr="00397956">
        <w:rPr>
          <w:rFonts w:ascii="仿宋_GB2312" w:eastAsia="仿宋_GB2312" w:hAnsi="宋体" w:hint="eastAsia"/>
          <w:color w:val="000000"/>
          <w:sz w:val="32"/>
          <w:szCs w:val="32"/>
          <w:lang w:val="zh-CN"/>
        </w:rPr>
        <w:t>万元、政府采购工程支出</w:t>
      </w:r>
      <w:r w:rsidRPr="00397956">
        <w:rPr>
          <w:rFonts w:ascii="仿宋_GB2312" w:eastAsia="仿宋_GB2312"/>
          <w:color w:val="000000"/>
          <w:sz w:val="32"/>
          <w:szCs w:val="32"/>
          <w:lang w:val="zh-CN"/>
        </w:rPr>
        <w:t>0.00</w:t>
      </w:r>
      <w:r w:rsidRPr="00397956">
        <w:rPr>
          <w:rFonts w:ascii="仿宋_GB2312" w:eastAsia="仿宋_GB2312" w:hAnsi="宋体" w:hint="eastAsia"/>
          <w:color w:val="000000"/>
          <w:sz w:val="32"/>
          <w:szCs w:val="32"/>
          <w:lang w:val="zh-CN"/>
        </w:rPr>
        <w:t>万元、政府采购服务支出</w:t>
      </w:r>
      <w:r w:rsidRPr="00397956">
        <w:rPr>
          <w:rFonts w:ascii="仿宋_GB2312" w:eastAsia="仿宋_GB2312"/>
          <w:color w:val="000000"/>
          <w:sz w:val="32"/>
          <w:szCs w:val="32"/>
          <w:lang w:val="zh-CN"/>
        </w:rPr>
        <w:t>0.00</w:t>
      </w:r>
      <w:r w:rsidRPr="00397956">
        <w:rPr>
          <w:rFonts w:ascii="仿宋_GB2312" w:eastAsia="仿宋_GB2312" w:hAnsi="宋体" w:hint="eastAsia"/>
          <w:color w:val="000000"/>
          <w:sz w:val="32"/>
          <w:szCs w:val="32"/>
          <w:lang w:val="zh-CN"/>
        </w:rPr>
        <w:t>万元。授予中小企业合同金额</w:t>
      </w:r>
      <w:r w:rsidRPr="00397956">
        <w:rPr>
          <w:rFonts w:ascii="仿宋_GB2312" w:eastAsia="仿宋_GB2312" w:hAnsi="宋体"/>
          <w:color w:val="000000"/>
          <w:sz w:val="32"/>
          <w:szCs w:val="32"/>
          <w:lang w:val="zh-CN"/>
        </w:rPr>
        <w:t>7.22</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占政府采购支出总额的</w:t>
      </w:r>
      <w:r w:rsidRPr="00397956">
        <w:rPr>
          <w:rFonts w:ascii="仿宋_GB2312" w:eastAsia="仿宋_GB2312" w:hAnsi="宋体"/>
          <w:color w:val="000000"/>
          <w:sz w:val="32"/>
          <w:szCs w:val="32"/>
          <w:lang w:val="zh-CN"/>
        </w:rPr>
        <w:t>100.00%,</w:t>
      </w:r>
      <w:r w:rsidRPr="00397956">
        <w:rPr>
          <w:rFonts w:ascii="仿宋_GB2312" w:eastAsia="仿宋_GB2312" w:hAnsi="宋体" w:hint="eastAsia"/>
          <w:color w:val="000000"/>
          <w:sz w:val="32"/>
          <w:szCs w:val="32"/>
          <w:lang w:val="zh-CN"/>
        </w:rPr>
        <w:t>其中：授予小微企业合同金额</w:t>
      </w:r>
      <w:r w:rsidRPr="00397956">
        <w:rPr>
          <w:rFonts w:ascii="仿宋_GB2312" w:eastAsia="仿宋_GB2312" w:hAnsi="宋体"/>
          <w:color w:val="000000"/>
          <w:sz w:val="32"/>
          <w:szCs w:val="32"/>
          <w:lang w:val="zh-CN"/>
        </w:rPr>
        <w:t>7.22</w:t>
      </w:r>
      <w:r w:rsidRPr="00397956">
        <w:rPr>
          <w:rFonts w:ascii="仿宋_GB2312" w:eastAsia="仿宋_GB2312" w:hAnsi="宋体" w:hint="eastAsia"/>
          <w:color w:val="000000"/>
          <w:sz w:val="32"/>
          <w:szCs w:val="32"/>
          <w:lang w:val="zh-CN"/>
        </w:rPr>
        <w:t>万元</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占政府采购支出总额的</w:t>
      </w:r>
      <w:r w:rsidRPr="00397956">
        <w:rPr>
          <w:rFonts w:ascii="仿宋_GB2312" w:eastAsia="仿宋_GB2312" w:hAnsi="宋体"/>
          <w:color w:val="000000"/>
          <w:sz w:val="32"/>
          <w:szCs w:val="32"/>
          <w:lang w:val="zh-CN"/>
        </w:rPr>
        <w:t>100.00%</w:t>
      </w:r>
      <w:r w:rsidRPr="00397956">
        <w:rPr>
          <w:rFonts w:ascii="仿宋_GB2312" w:eastAsia="仿宋_GB2312" w:hAnsi="宋体" w:hint="eastAsia"/>
          <w:color w:val="000000"/>
          <w:sz w:val="32"/>
          <w:szCs w:val="32"/>
          <w:lang w:val="zh-CN"/>
        </w:rPr>
        <w:t>。</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rPr>
        <w:t>十二</w:t>
      </w:r>
      <w:r w:rsidRPr="00397956">
        <w:rPr>
          <w:rFonts w:ascii="仿宋_GB2312" w:eastAsia="仿宋_GB2312" w:hAnsi="宋体" w:hint="eastAsia"/>
          <w:b/>
          <w:bCs/>
          <w:color w:val="000000"/>
          <w:sz w:val="32"/>
          <w:szCs w:val="32"/>
          <w:lang w:val="zh-CN"/>
        </w:rPr>
        <w:t>、国有资产占用情况说明</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截至</w:t>
      </w:r>
      <w:r w:rsidRPr="00397956">
        <w:rPr>
          <w:rFonts w:ascii="仿宋_GB2312" w:eastAsia="仿宋_GB2312" w:hAnsi="宋体"/>
          <w:color w:val="000000"/>
          <w:sz w:val="32"/>
          <w:szCs w:val="32"/>
          <w:lang w:val="zh-CN"/>
        </w:rPr>
        <w:t>2023</w:t>
      </w:r>
      <w:r w:rsidRPr="00397956">
        <w:rPr>
          <w:rFonts w:ascii="仿宋_GB2312" w:eastAsia="仿宋_GB2312" w:hAnsi="宋体" w:hint="eastAsia"/>
          <w:color w:val="000000"/>
          <w:sz w:val="32"/>
          <w:szCs w:val="32"/>
          <w:lang w:val="zh-CN"/>
        </w:rPr>
        <w:t>年</w:t>
      </w:r>
      <w:r w:rsidRPr="00397956">
        <w:rPr>
          <w:rFonts w:ascii="仿宋_GB2312" w:eastAsia="仿宋_GB2312" w:hAnsi="宋体"/>
          <w:color w:val="000000"/>
          <w:sz w:val="32"/>
          <w:szCs w:val="32"/>
          <w:lang w:val="zh-CN"/>
        </w:rPr>
        <w:t>12</w:t>
      </w:r>
      <w:r w:rsidRPr="00397956">
        <w:rPr>
          <w:rFonts w:ascii="仿宋_GB2312" w:eastAsia="仿宋_GB2312" w:hAnsi="宋体" w:hint="eastAsia"/>
          <w:color w:val="000000"/>
          <w:sz w:val="32"/>
          <w:szCs w:val="32"/>
          <w:lang w:val="zh-CN"/>
        </w:rPr>
        <w:t>月</w:t>
      </w:r>
      <w:r w:rsidRPr="00397956">
        <w:rPr>
          <w:rFonts w:ascii="仿宋_GB2312" w:eastAsia="仿宋_GB2312" w:hAnsi="宋体"/>
          <w:color w:val="000000"/>
          <w:sz w:val="32"/>
          <w:szCs w:val="32"/>
          <w:lang w:val="zh-CN"/>
        </w:rPr>
        <w:t>31</w:t>
      </w:r>
      <w:r w:rsidRPr="00397956">
        <w:rPr>
          <w:rFonts w:ascii="仿宋_GB2312" w:eastAsia="仿宋_GB2312" w:hAnsi="宋体" w:hint="eastAsia"/>
          <w:color w:val="000000"/>
          <w:sz w:val="32"/>
          <w:szCs w:val="32"/>
          <w:lang w:val="zh-CN"/>
        </w:rPr>
        <w:t>日</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本部门共有车辆</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其中</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副部</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省</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级及以上领导用车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辆、主要领导干部用车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辆、机要通信用车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辆、应急保障用车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辆、执法执勤用车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特种专业技术用车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离退休干部用车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w:t>
      </w:r>
      <w:r w:rsidRPr="00397956">
        <w:rPr>
          <w:rFonts w:ascii="仿宋_GB2312" w:eastAsia="仿宋_GB2312"/>
          <w:color w:val="000000"/>
          <w:sz w:val="32"/>
          <w:szCs w:val="32"/>
          <w:lang w:val="zh-CN"/>
        </w:rPr>
        <w:t>,</w:t>
      </w:r>
      <w:r w:rsidRPr="00397956">
        <w:rPr>
          <w:rFonts w:ascii="仿宋_GB2312" w:eastAsia="仿宋_GB2312" w:hAnsi="宋体" w:hint="eastAsia"/>
          <w:color w:val="000000"/>
          <w:sz w:val="32"/>
          <w:szCs w:val="32"/>
          <w:lang w:val="zh-CN"/>
        </w:rPr>
        <w:t>其他用车</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辆。单价</w:t>
      </w:r>
      <w:r w:rsidRPr="00397956">
        <w:rPr>
          <w:rFonts w:ascii="仿宋_GB2312" w:eastAsia="仿宋_GB2312" w:hAnsi="宋体"/>
          <w:color w:val="000000"/>
          <w:sz w:val="32"/>
          <w:szCs w:val="32"/>
          <w:lang w:val="zh-CN"/>
        </w:rPr>
        <w:t>100</w:t>
      </w:r>
      <w:r w:rsidRPr="00397956">
        <w:rPr>
          <w:rFonts w:ascii="仿宋_GB2312" w:eastAsia="仿宋_GB2312" w:hAnsi="宋体" w:hint="eastAsia"/>
          <w:color w:val="000000"/>
          <w:sz w:val="32"/>
          <w:szCs w:val="32"/>
          <w:lang w:val="zh-CN"/>
        </w:rPr>
        <w:t>万元</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含</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以上设备</w:t>
      </w:r>
      <w:r w:rsidRPr="00397956">
        <w:rPr>
          <w:rFonts w:ascii="仿宋_GB2312" w:eastAsia="仿宋_GB2312"/>
          <w:color w:val="000000"/>
          <w:sz w:val="32"/>
          <w:szCs w:val="32"/>
          <w:lang w:val="zh-CN"/>
        </w:rPr>
        <w:t>0</w:t>
      </w:r>
      <w:r w:rsidRPr="00397956">
        <w:rPr>
          <w:rFonts w:ascii="仿宋_GB2312" w:eastAsia="仿宋_GB2312" w:hAnsi="宋体" w:hint="eastAsia"/>
          <w:color w:val="000000"/>
          <w:sz w:val="32"/>
          <w:szCs w:val="32"/>
          <w:lang w:val="zh-CN"/>
        </w:rPr>
        <w:t>台</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套</w:t>
      </w:r>
      <w:r w:rsidRPr="00397956">
        <w:rPr>
          <w:rFonts w:ascii="仿宋_GB2312" w:eastAsia="仿宋_GB2312" w:hAnsi="宋体"/>
          <w:color w:val="000000"/>
          <w:sz w:val="32"/>
          <w:szCs w:val="32"/>
          <w:lang w:val="zh-CN"/>
        </w:rPr>
        <w:t>)</w:t>
      </w:r>
      <w:r w:rsidRPr="00397956">
        <w:rPr>
          <w:rFonts w:ascii="仿宋_GB2312" w:eastAsia="仿宋_GB2312" w:hAnsi="宋体" w:hint="eastAsia"/>
          <w:color w:val="000000"/>
          <w:sz w:val="32"/>
          <w:szCs w:val="32"/>
          <w:lang w:val="zh-CN"/>
        </w:rPr>
        <w:t>。</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十三、其他需要说明的情况</w:t>
      </w:r>
    </w:p>
    <w:p w:rsidR="003B03F9" w:rsidRPr="00397956" w:rsidRDefault="003B03F9" w:rsidP="00397956">
      <w:pPr>
        <w:spacing w:line="500" w:lineRule="exact"/>
        <w:ind w:firstLineChars="200" w:firstLine="31680"/>
        <w:rPr>
          <w:rFonts w:ascii="仿宋_GB2312" w:eastAsia="仿宋_GB2312"/>
          <w:color w:val="000000"/>
          <w:sz w:val="32"/>
          <w:szCs w:val="32"/>
          <w:lang w:val="zh-CN"/>
        </w:rPr>
      </w:pPr>
      <w:r w:rsidRPr="00397956">
        <w:rPr>
          <w:rFonts w:ascii="仿宋_GB2312" w:eastAsia="仿宋_GB2312" w:hAnsi="宋体" w:hint="eastAsia"/>
          <w:color w:val="000000"/>
          <w:sz w:val="32"/>
          <w:szCs w:val="32"/>
          <w:lang w:val="zh-CN"/>
        </w:rPr>
        <w:t>由于决算公开表格中金额数值应当保留两位小数，公开数据为四舍五入计算结果，个别数据合计项与分项之和存在小数点后差额，特此说明。</w:t>
      </w:r>
    </w:p>
    <w:p w:rsidR="003B03F9" w:rsidRPr="00397956" w:rsidRDefault="003B03F9" w:rsidP="00397956">
      <w:pPr>
        <w:spacing w:line="500" w:lineRule="exact"/>
        <w:jc w:val="center"/>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第四部分</w:t>
      </w:r>
      <w:r w:rsidRPr="00397956">
        <w:rPr>
          <w:rFonts w:ascii="仿宋_GB2312" w:eastAsia="仿宋_GB2312" w:hAnsi="宋体"/>
          <w:b/>
          <w:bCs/>
          <w:color w:val="000000"/>
          <w:sz w:val="32"/>
          <w:szCs w:val="32"/>
        </w:rPr>
        <w:t xml:space="preserve">  </w:t>
      </w:r>
      <w:r w:rsidRPr="00397956">
        <w:rPr>
          <w:rFonts w:ascii="仿宋_GB2312" w:eastAsia="仿宋_GB2312" w:hAnsi="宋体" w:hint="eastAsia"/>
          <w:b/>
          <w:bCs/>
          <w:color w:val="000000"/>
          <w:sz w:val="32"/>
          <w:szCs w:val="32"/>
          <w:lang w:val="zh-CN"/>
        </w:rPr>
        <w:t>预算绩效情况说明</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一、预算绩效管理工作开展情况</w:t>
      </w:r>
    </w:p>
    <w:p w:rsidR="003B03F9" w:rsidRDefault="003B03F9" w:rsidP="00DD5475">
      <w:pPr>
        <w:tabs>
          <w:tab w:val="left" w:pos="10490"/>
        </w:tabs>
        <w:autoSpaceDE w:val="0"/>
        <w:autoSpaceDN w:val="0"/>
        <w:adjustRightInd w:val="0"/>
        <w:spacing w:line="640" w:lineRule="exact"/>
        <w:ind w:firstLineChars="200" w:firstLine="31680"/>
        <w:rPr>
          <w:rFonts w:ascii="仿宋_GB2312" w:eastAsia="仿宋_GB2312" w:hAnsi="Times New Roman"/>
          <w:color w:val="000000"/>
          <w:sz w:val="32"/>
          <w:szCs w:val="32"/>
        </w:rPr>
      </w:pPr>
      <w:r w:rsidRPr="00397956">
        <w:rPr>
          <w:rFonts w:ascii="仿宋_GB2312" w:eastAsia="仿宋_GB2312" w:hAnsi="宋体" w:cs="宋体" w:hint="eastAsia"/>
          <w:color w:val="000000"/>
          <w:kern w:val="0"/>
          <w:sz w:val="32"/>
          <w:szCs w:val="32"/>
        </w:rPr>
        <w:t>根据预算绩效管理要求</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本部门对</w:t>
      </w:r>
      <w:r w:rsidRPr="00397956">
        <w:rPr>
          <w:rFonts w:ascii="仿宋_GB2312" w:eastAsia="仿宋_GB2312" w:hAnsi="宋体" w:cs="宋体"/>
          <w:color w:val="000000"/>
          <w:kern w:val="0"/>
          <w:sz w:val="32"/>
          <w:szCs w:val="32"/>
        </w:rPr>
        <w:t>2023</w:t>
      </w:r>
      <w:r w:rsidRPr="00397956">
        <w:rPr>
          <w:rFonts w:ascii="仿宋_GB2312" w:eastAsia="仿宋_GB2312" w:hAnsi="宋体" w:cs="宋体" w:hint="eastAsia"/>
          <w:color w:val="000000"/>
          <w:kern w:val="0"/>
          <w:sz w:val="32"/>
          <w:szCs w:val="32"/>
        </w:rPr>
        <w:t>年度一般公共预算出全面开展绩效自评</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共涉及资金</w:t>
      </w:r>
      <w:r>
        <w:rPr>
          <w:rFonts w:ascii="仿宋_GB2312" w:eastAsia="仿宋_GB2312" w:hAnsi="宋体" w:cs="宋体"/>
          <w:color w:val="000000"/>
          <w:kern w:val="0"/>
          <w:sz w:val="32"/>
          <w:szCs w:val="32"/>
        </w:rPr>
        <w:t>99.6</w:t>
      </w:r>
      <w:r w:rsidRPr="00397956">
        <w:rPr>
          <w:rFonts w:ascii="仿宋_GB2312" w:eastAsia="仿宋_GB2312" w:hAnsi="宋体" w:cs="宋体" w:hint="eastAsia"/>
          <w:color w:val="000000"/>
          <w:kern w:val="0"/>
          <w:sz w:val="32"/>
          <w:szCs w:val="32"/>
        </w:rPr>
        <w:t>万元</w:t>
      </w:r>
      <w:r w:rsidRPr="00397956">
        <w:rPr>
          <w:rFonts w:ascii="仿宋_GB2312" w:eastAsia="仿宋_GB2312" w:cs="宋体"/>
          <w:color w:val="000000"/>
          <w:kern w:val="0"/>
          <w:sz w:val="32"/>
          <w:szCs w:val="32"/>
        </w:rPr>
        <w:t>,</w:t>
      </w:r>
      <w:r>
        <w:rPr>
          <w:rFonts w:ascii="仿宋_GB2312" w:eastAsia="仿宋_GB2312" w:hAnsi="宋体" w:cs="宋体" w:hint="eastAsia"/>
          <w:color w:val="000000"/>
          <w:kern w:val="0"/>
          <w:sz w:val="32"/>
          <w:szCs w:val="32"/>
        </w:rPr>
        <w:t>占一般公共预算</w:t>
      </w:r>
      <w:r w:rsidRPr="00397956">
        <w:rPr>
          <w:rFonts w:ascii="仿宋_GB2312" w:eastAsia="仿宋_GB2312" w:hAnsi="宋体" w:cs="宋体" w:hint="eastAsia"/>
          <w:color w:val="000000"/>
          <w:kern w:val="0"/>
          <w:sz w:val="32"/>
          <w:szCs w:val="32"/>
        </w:rPr>
        <w:t>支出总额的</w:t>
      </w:r>
      <w:r>
        <w:rPr>
          <w:rFonts w:ascii="仿宋_GB2312" w:eastAsia="仿宋_GB2312" w:hAnsi="宋体" w:cs="宋体"/>
          <w:color w:val="000000"/>
          <w:kern w:val="0"/>
          <w:sz w:val="32"/>
          <w:szCs w:val="32"/>
        </w:rPr>
        <w:t>93</w:t>
      </w:r>
      <w:r w:rsidRPr="00397956">
        <w:rPr>
          <w:rFonts w:ascii="仿宋_GB2312" w:eastAsia="仿宋_GB2312" w:hAnsi="宋体" w:cs="宋体"/>
          <w:color w:val="000000"/>
          <w:kern w:val="0"/>
          <w:sz w:val="32"/>
          <w:szCs w:val="32"/>
        </w:rPr>
        <w:t>%</w:t>
      </w:r>
      <w:r w:rsidRPr="00397956">
        <w:rPr>
          <w:rFonts w:ascii="仿宋_GB2312" w:eastAsia="仿宋_GB2312" w:hAnsi="宋体" w:cs="宋体" w:hint="eastAsia"/>
          <w:color w:val="000000"/>
          <w:kern w:val="0"/>
          <w:sz w:val="32"/>
          <w:szCs w:val="32"/>
        </w:rPr>
        <w:t>。组织对</w:t>
      </w:r>
      <w:r>
        <w:rPr>
          <w:rFonts w:ascii="仿宋_GB2312" w:eastAsia="仿宋_GB2312" w:hAnsi="宋体" w:cs="宋体" w:hint="eastAsia"/>
          <w:color w:val="000000"/>
          <w:kern w:val="0"/>
          <w:sz w:val="32"/>
          <w:szCs w:val="32"/>
        </w:rPr>
        <w:t>《南梁》综合季刊</w:t>
      </w:r>
      <w:r>
        <w:rPr>
          <w:rFonts w:ascii="仿宋_GB2312" w:eastAsia="仿宋_GB2312" w:hAnsi="宋体" w:cs="宋体"/>
          <w:color w:val="000000"/>
          <w:kern w:val="0"/>
          <w:sz w:val="32"/>
          <w:szCs w:val="32"/>
        </w:rPr>
        <w:t>1</w:t>
      </w:r>
      <w:r w:rsidRPr="00397956">
        <w:rPr>
          <w:rFonts w:ascii="仿宋_GB2312" w:eastAsia="仿宋_GB2312" w:hAnsi="宋体" w:cs="宋体" w:hint="eastAsia"/>
          <w:color w:val="000000"/>
          <w:kern w:val="0"/>
          <w:sz w:val="32"/>
          <w:szCs w:val="32"/>
        </w:rPr>
        <w:t>个项目开展了部门评价</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涉及一般公共预算支出</w:t>
      </w:r>
      <w:r>
        <w:rPr>
          <w:rFonts w:ascii="仿宋_GB2312" w:eastAsia="仿宋_GB2312" w:hAnsi="宋体" w:cs="宋体"/>
          <w:color w:val="000000"/>
          <w:kern w:val="0"/>
          <w:sz w:val="32"/>
          <w:szCs w:val="32"/>
        </w:rPr>
        <w:t>8</w:t>
      </w:r>
      <w:r w:rsidRPr="00397956">
        <w:rPr>
          <w:rFonts w:ascii="仿宋_GB2312" w:eastAsia="仿宋_GB2312" w:hAnsi="宋体" w:cs="宋体" w:hint="eastAsia"/>
          <w:color w:val="000000"/>
          <w:kern w:val="0"/>
          <w:sz w:val="32"/>
          <w:szCs w:val="32"/>
        </w:rPr>
        <w:t>万元</w:t>
      </w:r>
      <w:r w:rsidRPr="00397956">
        <w:rPr>
          <w:rFonts w:ascii="仿宋_GB2312" w:eastAsia="仿宋_GB2312" w:cs="宋体"/>
          <w:color w:val="000000"/>
          <w:kern w:val="0"/>
          <w:sz w:val="32"/>
          <w:szCs w:val="32"/>
        </w:rPr>
        <w:t>,</w:t>
      </w:r>
      <w:r w:rsidRPr="00DD5475">
        <w:rPr>
          <w:rFonts w:ascii="仿宋_GB2312" w:eastAsia="仿宋_GB2312" w:hAnsi="Times New Roman"/>
          <w:color w:val="000000"/>
          <w:sz w:val="32"/>
          <w:szCs w:val="32"/>
        </w:rPr>
        <w:t xml:space="preserve"> </w:t>
      </w:r>
      <w:r>
        <w:rPr>
          <w:rFonts w:ascii="仿宋_GB2312" w:eastAsia="仿宋_GB2312" w:hAnsi="Times New Roman" w:hint="eastAsia"/>
          <w:color w:val="000000"/>
          <w:sz w:val="32"/>
          <w:szCs w:val="32"/>
        </w:rPr>
        <w:t>从评价情况来看，我单位完成率达到</w:t>
      </w:r>
      <w:r>
        <w:rPr>
          <w:rFonts w:ascii="仿宋_GB2312" w:eastAsia="仿宋_GB2312" w:hAnsi="Times New Roman"/>
          <w:color w:val="000000"/>
          <w:sz w:val="32"/>
          <w:szCs w:val="32"/>
        </w:rPr>
        <w:t>100%</w:t>
      </w:r>
      <w:r>
        <w:rPr>
          <w:rFonts w:ascii="仿宋_GB2312" w:eastAsia="仿宋_GB2312" w:hAnsi="Times New Roman" w:hint="eastAsia"/>
          <w:color w:val="000000"/>
          <w:sz w:val="32"/>
          <w:szCs w:val="32"/>
        </w:rPr>
        <w:t>，完成情况好。</w:t>
      </w:r>
      <w:r>
        <w:rPr>
          <w:rFonts w:ascii="Times New Roman" w:eastAsia="仿宋_GB2312" w:hAnsi="Times New Roman"/>
          <w:sz w:val="32"/>
          <w:szCs w:val="32"/>
        </w:rPr>
        <w:t> </w:t>
      </w:r>
    </w:p>
    <w:p w:rsidR="003B03F9" w:rsidRDefault="003B03F9" w:rsidP="00DD5475">
      <w:pPr>
        <w:tabs>
          <w:tab w:val="left" w:pos="10490"/>
        </w:tabs>
        <w:autoSpaceDE w:val="0"/>
        <w:autoSpaceDN w:val="0"/>
        <w:adjustRightInd w:val="0"/>
        <w:spacing w:line="640" w:lineRule="exact"/>
        <w:ind w:firstLineChars="200" w:firstLine="31680"/>
        <w:rPr>
          <w:rFonts w:ascii="仿宋_GB2312" w:eastAsia="仿宋_GB2312" w:hAnsi="Times New Roman"/>
          <w:color w:val="000000"/>
          <w:sz w:val="32"/>
          <w:szCs w:val="32"/>
        </w:rPr>
      </w:pPr>
      <w:r w:rsidRPr="00397956">
        <w:rPr>
          <w:rFonts w:ascii="仿宋_GB2312" w:eastAsia="仿宋_GB2312" w:hAnsi="宋体" w:hint="eastAsia"/>
          <w:b/>
          <w:bCs/>
          <w:color w:val="000000"/>
          <w:sz w:val="32"/>
          <w:szCs w:val="32"/>
          <w:lang w:val="zh-CN"/>
        </w:rPr>
        <w:t>二、绩效自评结果</w:t>
      </w:r>
    </w:p>
    <w:p w:rsidR="003B03F9" w:rsidRPr="005C48B2" w:rsidRDefault="003B03F9" w:rsidP="00DD5475">
      <w:pPr>
        <w:tabs>
          <w:tab w:val="left" w:pos="10490"/>
        </w:tabs>
        <w:autoSpaceDE w:val="0"/>
        <w:autoSpaceDN w:val="0"/>
        <w:adjustRightInd w:val="0"/>
        <w:spacing w:line="640" w:lineRule="exact"/>
        <w:ind w:firstLineChars="200" w:firstLine="31680"/>
        <w:rPr>
          <w:rFonts w:ascii="仿宋_GB2312" w:eastAsia="仿宋_GB2312" w:hAnsi="宋体"/>
          <w:color w:val="000000"/>
          <w:sz w:val="32"/>
          <w:szCs w:val="32"/>
        </w:rPr>
      </w:pPr>
      <w:r w:rsidRPr="005C48B2">
        <w:rPr>
          <w:rFonts w:ascii="仿宋_GB2312" w:eastAsia="仿宋_GB2312" w:hAnsi="宋体" w:hint="eastAsia"/>
          <w:color w:val="000000"/>
          <w:sz w:val="32"/>
          <w:szCs w:val="32"/>
        </w:rPr>
        <w:t>我部门在</w:t>
      </w:r>
      <w:r w:rsidRPr="005C48B2">
        <w:rPr>
          <w:rFonts w:ascii="仿宋_GB2312" w:eastAsia="仿宋_GB2312" w:hAnsi="宋体"/>
          <w:color w:val="000000"/>
          <w:sz w:val="32"/>
          <w:szCs w:val="32"/>
        </w:rPr>
        <w:t>202</w:t>
      </w:r>
      <w:r>
        <w:rPr>
          <w:rFonts w:ascii="仿宋_GB2312" w:eastAsia="仿宋_GB2312" w:hAnsi="宋体"/>
          <w:color w:val="000000"/>
          <w:sz w:val="32"/>
          <w:szCs w:val="32"/>
        </w:rPr>
        <w:t>3</w:t>
      </w:r>
      <w:r>
        <w:rPr>
          <w:rFonts w:ascii="仿宋_GB2312" w:eastAsia="仿宋_GB2312" w:hAnsi="宋体" w:hint="eastAsia"/>
          <w:color w:val="000000"/>
          <w:sz w:val="32"/>
          <w:szCs w:val="32"/>
        </w:rPr>
        <w:t>年度部门决算中反映了一般公共预算</w:t>
      </w:r>
      <w:r w:rsidRPr="005C48B2">
        <w:rPr>
          <w:rFonts w:ascii="仿宋_GB2312" w:eastAsia="仿宋_GB2312" w:hAnsi="宋体" w:hint="eastAsia"/>
          <w:color w:val="000000"/>
          <w:sz w:val="32"/>
          <w:szCs w:val="32"/>
        </w:rPr>
        <w:t>绩效自评结果。一般公共预算绩效自评情况：根据年初设定的绩效目标</w:t>
      </w:r>
      <w:r w:rsidRPr="005C48B2">
        <w:rPr>
          <w:rFonts w:ascii="仿宋_GB2312" w:eastAsia="仿宋_GB2312"/>
          <w:color w:val="000000"/>
          <w:sz w:val="32"/>
          <w:szCs w:val="32"/>
        </w:rPr>
        <w:t>,</w:t>
      </w:r>
      <w:r w:rsidRPr="005C48B2">
        <w:rPr>
          <w:rFonts w:ascii="仿宋_GB2312" w:eastAsia="仿宋_GB2312" w:hAnsi="宋体" w:hint="eastAsia"/>
          <w:color w:val="000000"/>
          <w:sz w:val="32"/>
          <w:szCs w:val="32"/>
        </w:rPr>
        <w:t>绩效自评得分为</w:t>
      </w:r>
      <w:r w:rsidRPr="005C48B2">
        <w:rPr>
          <w:rFonts w:ascii="仿宋_GB2312" w:eastAsia="仿宋_GB2312" w:hAnsi="宋体"/>
          <w:color w:val="000000"/>
          <w:sz w:val="32"/>
          <w:szCs w:val="32"/>
        </w:rPr>
        <w:t>100</w:t>
      </w:r>
      <w:r>
        <w:rPr>
          <w:rFonts w:ascii="仿宋_GB2312" w:eastAsia="仿宋_GB2312" w:hAnsi="宋体" w:hint="eastAsia"/>
          <w:color w:val="000000"/>
          <w:sz w:val="32"/>
          <w:szCs w:val="32"/>
        </w:rPr>
        <w:t>分。</w:t>
      </w:r>
      <w:r w:rsidRPr="005C48B2">
        <w:rPr>
          <w:rFonts w:ascii="仿宋_GB2312" w:eastAsia="仿宋_GB2312" w:hAnsi="宋体" w:hint="eastAsia"/>
          <w:color w:val="000000"/>
          <w:sz w:val="32"/>
          <w:szCs w:val="32"/>
        </w:rPr>
        <w:t>全年预算数为</w:t>
      </w:r>
      <w:r>
        <w:rPr>
          <w:rFonts w:ascii="仿宋_GB2312" w:eastAsia="仿宋_GB2312" w:hAnsi="宋体"/>
          <w:color w:val="000000"/>
          <w:sz w:val="32"/>
          <w:szCs w:val="32"/>
        </w:rPr>
        <w:t>99.6</w:t>
      </w:r>
      <w:r>
        <w:rPr>
          <w:rFonts w:ascii="仿宋_GB2312" w:eastAsia="仿宋_GB2312" w:hAnsi="宋体" w:hint="eastAsia"/>
          <w:color w:val="000000"/>
          <w:sz w:val="32"/>
          <w:szCs w:val="32"/>
        </w:rPr>
        <w:t>万</w:t>
      </w:r>
      <w:r w:rsidRPr="005C48B2">
        <w:rPr>
          <w:rFonts w:ascii="仿宋_GB2312" w:eastAsia="仿宋_GB2312" w:hAnsi="宋体" w:hint="eastAsia"/>
          <w:color w:val="000000"/>
          <w:sz w:val="32"/>
          <w:szCs w:val="32"/>
        </w:rPr>
        <w:t>元</w:t>
      </w:r>
      <w:r w:rsidRPr="005C48B2">
        <w:rPr>
          <w:rFonts w:ascii="仿宋_GB2312" w:eastAsia="仿宋_GB2312"/>
          <w:color w:val="000000"/>
          <w:sz w:val="32"/>
          <w:szCs w:val="32"/>
        </w:rPr>
        <w:t>,</w:t>
      </w:r>
      <w:r w:rsidRPr="005C48B2">
        <w:rPr>
          <w:rFonts w:ascii="仿宋_GB2312" w:eastAsia="仿宋_GB2312" w:hAnsi="宋体" w:hint="eastAsia"/>
          <w:color w:val="000000"/>
          <w:sz w:val="32"/>
          <w:szCs w:val="32"/>
        </w:rPr>
        <w:t>执行数为</w:t>
      </w:r>
      <w:r>
        <w:rPr>
          <w:rFonts w:ascii="仿宋_GB2312" w:eastAsia="仿宋_GB2312" w:hAnsi="宋体"/>
          <w:color w:val="000000"/>
          <w:sz w:val="32"/>
          <w:szCs w:val="32"/>
        </w:rPr>
        <w:t>99.6</w:t>
      </w:r>
      <w:r>
        <w:rPr>
          <w:rFonts w:ascii="仿宋_GB2312" w:eastAsia="仿宋_GB2312" w:hAnsi="宋体" w:hint="eastAsia"/>
          <w:color w:val="000000"/>
          <w:sz w:val="32"/>
          <w:szCs w:val="32"/>
        </w:rPr>
        <w:t>万</w:t>
      </w:r>
      <w:r w:rsidRPr="005C48B2">
        <w:rPr>
          <w:rFonts w:ascii="仿宋_GB2312" w:eastAsia="仿宋_GB2312" w:hAnsi="宋体" w:hint="eastAsia"/>
          <w:color w:val="000000"/>
          <w:sz w:val="32"/>
          <w:szCs w:val="32"/>
        </w:rPr>
        <w:t>元</w:t>
      </w:r>
      <w:r w:rsidRPr="005C48B2">
        <w:rPr>
          <w:rFonts w:ascii="仿宋_GB2312" w:eastAsia="仿宋_GB2312"/>
          <w:color w:val="000000"/>
          <w:sz w:val="32"/>
          <w:szCs w:val="32"/>
        </w:rPr>
        <w:t>,</w:t>
      </w:r>
      <w:r w:rsidRPr="005C48B2">
        <w:rPr>
          <w:rFonts w:ascii="仿宋_GB2312" w:eastAsia="仿宋_GB2312" w:hAnsi="宋体" w:hint="eastAsia"/>
          <w:color w:val="000000"/>
          <w:sz w:val="32"/>
          <w:szCs w:val="32"/>
        </w:rPr>
        <w:t>完成预算的</w:t>
      </w:r>
      <w:r w:rsidRPr="005C48B2">
        <w:rPr>
          <w:rFonts w:ascii="仿宋_GB2312" w:eastAsia="仿宋_GB2312" w:hAnsi="宋体"/>
          <w:color w:val="000000"/>
          <w:sz w:val="32"/>
          <w:szCs w:val="32"/>
        </w:rPr>
        <w:t>100%</w:t>
      </w:r>
      <w:r>
        <w:rPr>
          <w:rFonts w:ascii="仿宋_GB2312" w:eastAsia="仿宋_GB2312" w:hAnsi="宋体" w:hint="eastAsia"/>
          <w:color w:val="000000"/>
          <w:sz w:val="32"/>
          <w:szCs w:val="32"/>
        </w:rPr>
        <w:t>。一般公共预算</w:t>
      </w:r>
      <w:r w:rsidRPr="005C48B2">
        <w:rPr>
          <w:rFonts w:ascii="仿宋_GB2312" w:eastAsia="仿宋_GB2312" w:hAnsi="宋体" w:hint="eastAsia"/>
          <w:color w:val="000000"/>
          <w:sz w:val="32"/>
          <w:szCs w:val="32"/>
        </w:rPr>
        <w:t>绩效自评情况：</w:t>
      </w:r>
      <w:r>
        <w:rPr>
          <w:rFonts w:ascii="仿宋_GB2312" w:eastAsia="仿宋_GB2312" w:hAnsi="宋体" w:hint="eastAsia"/>
          <w:color w:val="000000"/>
          <w:sz w:val="32"/>
          <w:szCs w:val="32"/>
        </w:rPr>
        <w:t>自评结果为优</w:t>
      </w:r>
      <w:r w:rsidRPr="005C48B2">
        <w:rPr>
          <w:rFonts w:ascii="仿宋_GB2312" w:eastAsia="仿宋_GB2312" w:hAnsi="宋体" w:hint="eastAsia"/>
          <w:color w:val="000000"/>
          <w:sz w:val="32"/>
          <w:szCs w:val="32"/>
        </w:rPr>
        <w:t>。</w:t>
      </w:r>
      <w:r>
        <w:rPr>
          <w:rFonts w:ascii="仿宋_GB2312" w:eastAsia="仿宋_GB2312" w:hAnsi="宋体" w:hint="eastAsia"/>
          <w:color w:val="000000"/>
          <w:sz w:val="32"/>
          <w:szCs w:val="32"/>
        </w:rPr>
        <w:t>（见附件）</w:t>
      </w:r>
    </w:p>
    <w:p w:rsidR="003B03F9" w:rsidRPr="005C48B2" w:rsidRDefault="003B03F9" w:rsidP="00DD5475">
      <w:pPr>
        <w:tabs>
          <w:tab w:val="left" w:pos="10490"/>
        </w:tabs>
        <w:autoSpaceDE w:val="0"/>
        <w:autoSpaceDN w:val="0"/>
        <w:adjustRightInd w:val="0"/>
        <w:spacing w:line="640" w:lineRule="exact"/>
        <w:ind w:firstLineChars="200" w:firstLine="31680"/>
        <w:rPr>
          <w:rFonts w:ascii="仿宋_GB2312" w:eastAsia="仿宋_GB2312" w:hAnsi="宋体"/>
          <w:color w:val="000000"/>
          <w:sz w:val="32"/>
          <w:szCs w:val="32"/>
        </w:rPr>
      </w:pPr>
      <w:r>
        <w:rPr>
          <w:rFonts w:ascii="仿宋_GB2312" w:eastAsia="仿宋_GB2312" w:hAnsi="宋体" w:cs="宋体" w:hint="eastAsia"/>
          <w:color w:val="000000"/>
          <w:kern w:val="0"/>
          <w:sz w:val="32"/>
          <w:szCs w:val="32"/>
        </w:rPr>
        <w:t>《南梁》综合季刊</w:t>
      </w:r>
      <w:r w:rsidRPr="00397956">
        <w:rPr>
          <w:rFonts w:ascii="仿宋_GB2312" w:eastAsia="仿宋_GB2312" w:hAnsi="宋体" w:cs="宋体" w:hint="eastAsia"/>
          <w:color w:val="000000"/>
          <w:kern w:val="0"/>
          <w:sz w:val="32"/>
          <w:szCs w:val="32"/>
        </w:rPr>
        <w:t>项目绩效自评情况：根据年初设定的绩效目标</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项目绩效自评得分为</w:t>
      </w:r>
      <w:r>
        <w:rPr>
          <w:rFonts w:ascii="仿宋_GB2312" w:eastAsia="仿宋_GB2312" w:hAnsi="宋体" w:cs="宋体"/>
          <w:color w:val="000000"/>
          <w:kern w:val="0"/>
          <w:sz w:val="32"/>
          <w:szCs w:val="32"/>
        </w:rPr>
        <w:t>100</w:t>
      </w:r>
      <w:r w:rsidRPr="00397956">
        <w:rPr>
          <w:rFonts w:ascii="仿宋_GB2312" w:eastAsia="仿宋_GB2312" w:hAnsi="宋体" w:cs="宋体" w:hint="eastAsia"/>
          <w:color w:val="000000"/>
          <w:kern w:val="0"/>
          <w:sz w:val="32"/>
          <w:szCs w:val="32"/>
        </w:rPr>
        <w:t>分。项目全年预算数为</w:t>
      </w:r>
      <w:r>
        <w:rPr>
          <w:rFonts w:ascii="仿宋_GB2312" w:eastAsia="仿宋_GB2312" w:hAnsi="宋体" w:cs="宋体"/>
          <w:color w:val="000000"/>
          <w:kern w:val="0"/>
          <w:sz w:val="32"/>
          <w:szCs w:val="32"/>
        </w:rPr>
        <w:t>8</w:t>
      </w:r>
      <w:r w:rsidRPr="00397956">
        <w:rPr>
          <w:rFonts w:ascii="仿宋_GB2312" w:eastAsia="仿宋_GB2312" w:hAnsi="宋体" w:cs="宋体" w:hint="eastAsia"/>
          <w:color w:val="000000"/>
          <w:kern w:val="0"/>
          <w:sz w:val="32"/>
          <w:szCs w:val="32"/>
        </w:rPr>
        <w:t>万元</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执行数为</w:t>
      </w:r>
      <w:r>
        <w:rPr>
          <w:rFonts w:ascii="仿宋_GB2312" w:eastAsia="仿宋_GB2312" w:hAnsi="宋体" w:cs="宋体"/>
          <w:color w:val="000000"/>
          <w:kern w:val="0"/>
          <w:sz w:val="32"/>
          <w:szCs w:val="32"/>
        </w:rPr>
        <w:t>8</w:t>
      </w:r>
      <w:r w:rsidRPr="00397956">
        <w:rPr>
          <w:rFonts w:ascii="仿宋_GB2312" w:eastAsia="仿宋_GB2312" w:hAnsi="宋体" w:cs="宋体" w:hint="eastAsia"/>
          <w:color w:val="000000"/>
          <w:kern w:val="0"/>
          <w:sz w:val="32"/>
          <w:szCs w:val="32"/>
        </w:rPr>
        <w:t>万元</w:t>
      </w:r>
      <w:r w:rsidRPr="00397956">
        <w:rPr>
          <w:rFonts w:ascii="仿宋_GB2312" w:eastAsia="仿宋_GB2312" w:cs="宋体"/>
          <w:color w:val="000000"/>
          <w:kern w:val="0"/>
          <w:sz w:val="32"/>
          <w:szCs w:val="32"/>
        </w:rPr>
        <w:t>,</w:t>
      </w:r>
      <w:r w:rsidRPr="00397956">
        <w:rPr>
          <w:rFonts w:ascii="仿宋_GB2312" w:eastAsia="仿宋_GB2312" w:hAnsi="宋体" w:cs="宋体" w:hint="eastAsia"/>
          <w:color w:val="000000"/>
          <w:kern w:val="0"/>
          <w:sz w:val="32"/>
          <w:szCs w:val="32"/>
        </w:rPr>
        <w:t>完成预算的</w:t>
      </w:r>
      <w:r>
        <w:rPr>
          <w:rFonts w:ascii="仿宋_GB2312" w:eastAsia="仿宋_GB2312" w:hAnsi="宋体" w:cs="宋体"/>
          <w:color w:val="000000"/>
          <w:kern w:val="0"/>
          <w:sz w:val="32"/>
          <w:szCs w:val="32"/>
        </w:rPr>
        <w:t>100</w:t>
      </w:r>
      <w:r w:rsidRPr="00397956">
        <w:rPr>
          <w:rFonts w:ascii="仿宋_GB2312" w:eastAsia="仿宋_GB2312" w:hAnsi="宋体" w:cs="宋体"/>
          <w:color w:val="000000"/>
          <w:kern w:val="0"/>
          <w:sz w:val="32"/>
          <w:szCs w:val="32"/>
        </w:rPr>
        <w:t>%</w:t>
      </w:r>
      <w:r w:rsidRPr="00397956">
        <w:rPr>
          <w:rFonts w:ascii="仿宋_GB2312" w:eastAsia="仿宋_GB2312" w:hAnsi="宋体" w:cs="宋体" w:hint="eastAsia"/>
          <w:color w:val="000000"/>
          <w:kern w:val="0"/>
          <w:sz w:val="32"/>
          <w:szCs w:val="32"/>
        </w:rPr>
        <w:t>。项目绩效自评情况：</w:t>
      </w:r>
      <w:r>
        <w:rPr>
          <w:rFonts w:ascii="仿宋_GB2312" w:eastAsia="仿宋_GB2312" w:hAnsi="宋体" w:hint="eastAsia"/>
          <w:color w:val="000000"/>
          <w:sz w:val="32"/>
          <w:szCs w:val="32"/>
        </w:rPr>
        <w:t>自评结果为优</w:t>
      </w:r>
      <w:r w:rsidRPr="005C48B2">
        <w:rPr>
          <w:rFonts w:ascii="仿宋_GB2312" w:eastAsia="仿宋_GB2312" w:hAnsi="宋体" w:hint="eastAsia"/>
          <w:color w:val="000000"/>
          <w:sz w:val="32"/>
          <w:szCs w:val="32"/>
        </w:rPr>
        <w:t>。</w:t>
      </w:r>
      <w:r>
        <w:rPr>
          <w:rFonts w:ascii="仿宋_GB2312" w:eastAsia="仿宋_GB2312" w:hAnsi="宋体" w:hint="eastAsia"/>
          <w:color w:val="000000"/>
          <w:sz w:val="32"/>
          <w:szCs w:val="32"/>
        </w:rPr>
        <w:t>（见附件）</w:t>
      </w:r>
    </w:p>
    <w:p w:rsidR="003B03F9" w:rsidRPr="00397956" w:rsidRDefault="003B03F9" w:rsidP="00397956">
      <w:pPr>
        <w:spacing w:line="500" w:lineRule="exact"/>
        <w:ind w:firstLineChars="200" w:firstLine="31680"/>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三、部门绩效评价结果</w:t>
      </w:r>
    </w:p>
    <w:p w:rsidR="003B03F9" w:rsidRPr="005C48B2" w:rsidRDefault="003B03F9" w:rsidP="00DD5475">
      <w:pPr>
        <w:tabs>
          <w:tab w:val="left" w:pos="10490"/>
        </w:tabs>
        <w:autoSpaceDE w:val="0"/>
        <w:autoSpaceDN w:val="0"/>
        <w:adjustRightInd w:val="0"/>
        <w:spacing w:line="640" w:lineRule="exact"/>
        <w:ind w:firstLineChars="200" w:firstLine="31680"/>
        <w:rPr>
          <w:rFonts w:ascii="仿宋_GB2312" w:eastAsia="仿宋_GB2312" w:hAnsi="Times New Roman"/>
          <w:color w:val="000000"/>
          <w:sz w:val="32"/>
          <w:szCs w:val="32"/>
        </w:rPr>
      </w:pPr>
      <w:r w:rsidRPr="005C48B2">
        <w:rPr>
          <w:rFonts w:ascii="仿宋_GB2312" w:eastAsia="仿宋_GB2312" w:hAnsi="Times New Roman" w:hint="eastAsia"/>
          <w:color w:val="000000"/>
          <w:sz w:val="32"/>
          <w:szCs w:val="32"/>
        </w:rPr>
        <w:t>本单位共组织对</w:t>
      </w:r>
      <w:r w:rsidRPr="005C48B2">
        <w:rPr>
          <w:rFonts w:ascii="仿宋_GB2312" w:eastAsia="仿宋_GB2312" w:hAnsi="Times New Roman"/>
          <w:color w:val="000000"/>
          <w:sz w:val="32"/>
          <w:szCs w:val="32"/>
        </w:rPr>
        <w:t>202</w:t>
      </w:r>
      <w:r>
        <w:rPr>
          <w:rFonts w:ascii="仿宋_GB2312" w:eastAsia="仿宋_GB2312" w:hAnsi="Times New Roman"/>
          <w:color w:val="000000"/>
          <w:sz w:val="32"/>
          <w:szCs w:val="32"/>
        </w:rPr>
        <w:t>3</w:t>
      </w:r>
      <w:r w:rsidRPr="005C48B2">
        <w:rPr>
          <w:rFonts w:ascii="仿宋_GB2312" w:eastAsia="仿宋_GB2312" w:hAnsi="Times New Roman" w:hint="eastAsia"/>
          <w:color w:val="000000"/>
          <w:sz w:val="32"/>
          <w:szCs w:val="32"/>
        </w:rPr>
        <w:t>年度</w:t>
      </w:r>
      <w:r>
        <w:rPr>
          <w:rFonts w:ascii="仿宋_GB2312" w:eastAsia="仿宋_GB2312" w:hAnsi="宋体" w:hint="eastAsia"/>
          <w:color w:val="000000"/>
          <w:sz w:val="32"/>
          <w:szCs w:val="32"/>
        </w:rPr>
        <w:t>一般公共预算</w:t>
      </w:r>
      <w:r w:rsidRPr="005C48B2">
        <w:rPr>
          <w:rFonts w:ascii="仿宋_GB2312" w:eastAsia="仿宋_GB2312" w:hAnsi="Times New Roman" w:hint="eastAsia"/>
          <w:color w:val="000000"/>
          <w:sz w:val="32"/>
          <w:szCs w:val="32"/>
        </w:rPr>
        <w:t>开展部门重点绩效评价，涉及资金</w:t>
      </w:r>
      <w:r>
        <w:rPr>
          <w:rFonts w:ascii="仿宋_GB2312" w:eastAsia="仿宋_GB2312" w:hAnsi="宋体"/>
          <w:color w:val="000000"/>
          <w:sz w:val="32"/>
          <w:szCs w:val="32"/>
        </w:rPr>
        <w:t>99.6</w:t>
      </w:r>
      <w:r>
        <w:rPr>
          <w:rFonts w:ascii="仿宋_GB2312" w:eastAsia="仿宋_GB2312" w:hAnsi="宋体" w:hint="eastAsia"/>
          <w:color w:val="000000"/>
          <w:sz w:val="32"/>
          <w:szCs w:val="32"/>
        </w:rPr>
        <w:t>万</w:t>
      </w:r>
      <w:r>
        <w:rPr>
          <w:rFonts w:ascii="仿宋_GB2312" w:eastAsia="仿宋_GB2312" w:hAnsi="Times New Roman" w:hint="eastAsia"/>
          <w:color w:val="000000"/>
          <w:sz w:val="32"/>
          <w:szCs w:val="32"/>
        </w:rPr>
        <w:t>元，《南梁》综合季刊项目涉及资金</w:t>
      </w:r>
      <w:r>
        <w:rPr>
          <w:rFonts w:ascii="仿宋_GB2312" w:eastAsia="仿宋_GB2312" w:hAnsi="Times New Roman"/>
          <w:color w:val="000000"/>
          <w:sz w:val="32"/>
          <w:szCs w:val="32"/>
        </w:rPr>
        <w:t>8</w:t>
      </w:r>
      <w:r>
        <w:rPr>
          <w:rFonts w:ascii="仿宋_GB2312" w:eastAsia="仿宋_GB2312" w:hAnsi="Times New Roman" w:hint="eastAsia"/>
          <w:color w:val="000000"/>
          <w:sz w:val="32"/>
          <w:szCs w:val="32"/>
        </w:rPr>
        <w:t>万元，绩效评价结果均</w:t>
      </w:r>
      <w:r w:rsidRPr="005C48B2">
        <w:rPr>
          <w:rFonts w:ascii="仿宋_GB2312" w:eastAsia="仿宋_GB2312" w:hAnsi="Times New Roman" w:hint="eastAsia"/>
          <w:color w:val="000000"/>
          <w:sz w:val="32"/>
          <w:szCs w:val="32"/>
        </w:rPr>
        <w:t>为优。</w:t>
      </w:r>
    </w:p>
    <w:p w:rsidR="003B03F9" w:rsidRPr="00397956" w:rsidRDefault="003B03F9" w:rsidP="00397956">
      <w:pPr>
        <w:spacing w:line="500" w:lineRule="exact"/>
        <w:ind w:firstLineChars="200" w:firstLine="31680"/>
        <w:jc w:val="center"/>
        <w:rPr>
          <w:rFonts w:ascii="仿宋_GB2312" w:eastAsia="仿宋_GB2312"/>
          <w:b/>
          <w:bCs/>
          <w:color w:val="000000"/>
          <w:sz w:val="32"/>
          <w:szCs w:val="32"/>
          <w:lang w:val="zh-CN"/>
        </w:rPr>
      </w:pPr>
      <w:r w:rsidRPr="00397956">
        <w:rPr>
          <w:rFonts w:ascii="仿宋_GB2312" w:eastAsia="仿宋_GB2312" w:hAnsi="宋体" w:hint="eastAsia"/>
          <w:b/>
          <w:bCs/>
          <w:color w:val="000000"/>
          <w:sz w:val="32"/>
          <w:szCs w:val="32"/>
          <w:lang w:val="zh-CN"/>
        </w:rPr>
        <w:t>第五部分</w:t>
      </w:r>
      <w:r w:rsidRPr="00397956">
        <w:rPr>
          <w:rFonts w:ascii="仿宋_GB2312" w:eastAsia="仿宋_GB2312" w:hAnsi="宋体"/>
          <w:b/>
          <w:bCs/>
          <w:color w:val="000000"/>
          <w:sz w:val="32"/>
          <w:szCs w:val="32"/>
        </w:rPr>
        <w:t xml:space="preserve">  </w:t>
      </w:r>
      <w:r w:rsidRPr="00397956">
        <w:rPr>
          <w:rFonts w:ascii="仿宋_GB2312" w:eastAsia="仿宋_GB2312" w:hAnsi="宋体" w:hint="eastAsia"/>
          <w:b/>
          <w:bCs/>
          <w:color w:val="000000"/>
          <w:sz w:val="32"/>
          <w:szCs w:val="32"/>
          <w:lang w:val="zh-CN"/>
        </w:rPr>
        <w:t>名词解释</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一、财政拨款收入</w:t>
      </w:r>
      <w:r w:rsidRPr="00397956">
        <w:rPr>
          <w:rFonts w:ascii="仿宋_GB2312" w:eastAsia="仿宋_GB2312" w:hAnsi="宋体" w:cs="宋体" w:hint="eastAsia"/>
          <w:color w:val="000000"/>
          <w:sz w:val="32"/>
          <w:szCs w:val="32"/>
          <w:lang w:val="zh-CN"/>
        </w:rPr>
        <w:t>：指本年度从同级财政部门取得的财政拨款</w:t>
      </w:r>
      <w:r w:rsidRPr="00397956">
        <w:rPr>
          <w:rFonts w:ascii="仿宋_GB2312" w:eastAsia="仿宋_GB2312" w:cs="宋体"/>
          <w:color w:val="000000"/>
          <w:sz w:val="32"/>
          <w:szCs w:val="32"/>
          <w:lang w:val="zh-CN"/>
        </w:rPr>
        <w:t>,</w:t>
      </w:r>
      <w:r w:rsidRPr="00397956">
        <w:rPr>
          <w:rFonts w:ascii="仿宋_GB2312" w:eastAsia="仿宋_GB2312" w:hAnsi="宋体" w:cs="宋体" w:hint="eastAsia"/>
          <w:color w:val="000000"/>
          <w:sz w:val="32"/>
          <w:szCs w:val="32"/>
          <w:lang w:val="zh-CN"/>
        </w:rPr>
        <w:t>包括一般公共预算财政拨款、政府性基金预算财政拨款和国有资本经营预算财政拨款。</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二、事业收入</w:t>
      </w:r>
      <w:r w:rsidRPr="00397956">
        <w:rPr>
          <w:rFonts w:ascii="仿宋_GB2312" w:eastAsia="仿宋_GB2312" w:hAnsi="宋体" w:cs="宋体" w:hint="eastAsia"/>
          <w:color w:val="000000"/>
          <w:sz w:val="32"/>
          <w:szCs w:val="32"/>
          <w:lang w:val="zh-CN"/>
        </w:rPr>
        <w:t>：指事业单位开展专业业务活动及其辅助活动取得的收入。</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三、经营收入</w:t>
      </w:r>
      <w:r w:rsidRPr="00397956">
        <w:rPr>
          <w:rFonts w:ascii="仿宋_GB2312" w:eastAsia="仿宋_GB2312" w:hAnsi="宋体" w:cs="宋体" w:hint="eastAsia"/>
          <w:color w:val="000000"/>
          <w:sz w:val="32"/>
          <w:szCs w:val="32"/>
          <w:lang w:val="zh-CN"/>
        </w:rPr>
        <w:t>：指事业单位在专业业务活动及其辅助活动之外开展非独立核算经营活动取得的收入。</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四、其他收入</w:t>
      </w:r>
      <w:r w:rsidRPr="00397956">
        <w:rPr>
          <w:rFonts w:ascii="仿宋_GB2312" w:eastAsia="仿宋_GB2312" w:hAnsi="宋体" w:cs="宋体" w:hint="eastAsia"/>
          <w:color w:val="000000"/>
          <w:sz w:val="32"/>
          <w:szCs w:val="32"/>
          <w:lang w:val="zh-CN"/>
        </w:rPr>
        <w:t>：指除上述“财政拨款收入”“事业收入”、“经营收入”以外的收入。</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bCs/>
          <w:color w:val="000000"/>
          <w:sz w:val="32"/>
          <w:szCs w:val="32"/>
          <w:lang w:val="zh-CN"/>
        </w:rPr>
        <w:t>五、使用非财政拨款结余（含专用结余）：</w:t>
      </w:r>
      <w:r w:rsidRPr="00397956">
        <w:rPr>
          <w:rFonts w:ascii="仿宋_GB2312" w:eastAsia="仿宋_GB2312" w:hAnsi="宋体" w:cs="宋体" w:hint="eastAsia"/>
          <w:color w:val="000000"/>
          <w:sz w:val="32"/>
          <w:szCs w:val="32"/>
          <w:lang w:val="zh-CN"/>
        </w:rPr>
        <w:t>指事业单位按照预算管理要求使用非财政拨款结余弥补收支差额的金额，以及使用专用结余安排支出的金额。</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六、年初结转和结余</w:t>
      </w:r>
      <w:r w:rsidRPr="00397956">
        <w:rPr>
          <w:rFonts w:ascii="仿宋_GB2312" w:eastAsia="仿宋_GB2312" w:hAnsi="宋体" w:cs="宋体" w:hint="eastAsia"/>
          <w:color w:val="000000"/>
          <w:sz w:val="32"/>
          <w:szCs w:val="32"/>
          <w:lang w:val="zh-CN"/>
        </w:rPr>
        <w:t>：指单位上年结转至本年使用的基本支出结转、项目支出结转和结余、经营结余。</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七、结余分配</w:t>
      </w:r>
      <w:r w:rsidRPr="00397956">
        <w:rPr>
          <w:rFonts w:ascii="仿宋_GB2312" w:eastAsia="仿宋_GB2312" w:hAnsi="宋体" w:cs="宋体" w:hint="eastAsia"/>
          <w:color w:val="000000"/>
          <w:sz w:val="32"/>
          <w:szCs w:val="32"/>
          <w:lang w:val="zh-CN"/>
        </w:rPr>
        <w:t>：指单位按照会计制度规定缴纳的所得税、提取的专用结余以及转入非财政拨款结余的金额等。</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八、年末结转和结余</w:t>
      </w:r>
      <w:r w:rsidRPr="00397956">
        <w:rPr>
          <w:rFonts w:ascii="仿宋_GB2312" w:eastAsia="仿宋_GB2312" w:hAnsi="宋体" w:cs="宋体" w:hint="eastAsia"/>
          <w:color w:val="000000"/>
          <w:sz w:val="32"/>
          <w:szCs w:val="32"/>
          <w:lang w:val="zh-CN"/>
        </w:rPr>
        <w:t>：指单位按有关规定结转到下年的基本支出结转、项目支出结转和结余、经营结余。</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九、基本支出</w:t>
      </w:r>
      <w:r w:rsidRPr="00397956">
        <w:rPr>
          <w:rFonts w:ascii="仿宋_GB2312" w:eastAsia="仿宋_GB2312" w:hAnsi="宋体" w:cs="宋体" w:hint="eastAsia"/>
          <w:color w:val="000000"/>
          <w:sz w:val="32"/>
          <w:szCs w:val="32"/>
          <w:lang w:val="zh-CN"/>
        </w:rPr>
        <w:t>：指为保障机构正常运转、完成日常工作任务而发生的人员经费和公用经费。</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十、项目支出</w:t>
      </w:r>
      <w:r w:rsidRPr="00397956">
        <w:rPr>
          <w:rFonts w:ascii="仿宋_GB2312" w:eastAsia="仿宋_GB2312" w:hAnsi="宋体" w:cs="宋体" w:hint="eastAsia"/>
          <w:color w:val="000000"/>
          <w:sz w:val="32"/>
          <w:szCs w:val="32"/>
          <w:lang w:val="zh-CN"/>
        </w:rPr>
        <w:t>：指在基本支出之外为完成特定行政任务或事业发展目标所发生的支出。</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十一、经营支出</w:t>
      </w:r>
      <w:r w:rsidRPr="00397956">
        <w:rPr>
          <w:rFonts w:ascii="仿宋_GB2312" w:eastAsia="仿宋_GB2312" w:hAnsi="宋体" w:cs="宋体" w:hint="eastAsia"/>
          <w:color w:val="000000"/>
          <w:sz w:val="32"/>
          <w:szCs w:val="32"/>
          <w:lang w:val="zh-CN"/>
        </w:rPr>
        <w:t>：指事业单位在专业业务活动及其辅助活动之外开展非独立核算经营活动发生的支出。</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十二、“三公”经费</w:t>
      </w:r>
      <w:r w:rsidRPr="00397956">
        <w:rPr>
          <w:rFonts w:ascii="仿宋_GB2312" w:eastAsia="仿宋_GB2312" w:hAnsi="宋体" w:cs="宋体" w:hint="eastAsia"/>
          <w:color w:val="000000"/>
          <w:sz w:val="32"/>
          <w:szCs w:val="32"/>
          <w:lang w:val="zh-CN"/>
        </w:rPr>
        <w:t>：指用一般公共预算财政拨款安排的因公出国</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境</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费、公务用车购置及运行维护费、公务接待费。其中</w:t>
      </w:r>
      <w:r w:rsidRPr="00397956">
        <w:rPr>
          <w:rFonts w:ascii="仿宋_GB2312" w:eastAsia="仿宋_GB2312" w:cs="宋体"/>
          <w:color w:val="000000"/>
          <w:sz w:val="32"/>
          <w:szCs w:val="32"/>
          <w:lang w:val="zh-CN"/>
        </w:rPr>
        <w:t>,</w:t>
      </w:r>
      <w:r w:rsidRPr="00397956">
        <w:rPr>
          <w:rFonts w:ascii="仿宋_GB2312" w:eastAsia="仿宋_GB2312" w:hAnsi="宋体" w:cs="宋体" w:hint="eastAsia"/>
          <w:color w:val="000000"/>
          <w:sz w:val="32"/>
          <w:szCs w:val="32"/>
          <w:lang w:val="zh-CN"/>
        </w:rPr>
        <w:t>因公出国</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境</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费反映单位公务出国</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境</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的国际旅费、国外城市间交通费、住宿费、伙食费、培训费、公杂费等支出；公务用车购置费反映单位公务用车购置支出</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含车辆购置税</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；公务用车运行维护费反映单位按规定保留的公务用车燃料费、维修费、过路过桥费、保险费、安全奖励费用等支出；公务接待费反映单位按规定开支的各类公务接待</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含外宾接待</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支出。</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十三、机关运行经费</w:t>
      </w:r>
      <w:r w:rsidRPr="00397956">
        <w:rPr>
          <w:rFonts w:ascii="仿宋_GB2312" w:eastAsia="仿宋_GB2312" w:hAnsi="宋体" w:cs="宋体" w:hint="eastAsia"/>
          <w:color w:val="000000"/>
          <w:sz w:val="32"/>
          <w:szCs w:val="32"/>
          <w:lang w:val="zh-CN"/>
        </w:rPr>
        <w:t>：为保障行政单位</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含参照公务员法管理的事业单位</w:t>
      </w:r>
      <w:r w:rsidRPr="00397956">
        <w:rPr>
          <w:rFonts w:ascii="仿宋_GB2312" w:eastAsia="仿宋_GB2312" w:hAnsi="宋体" w:cs="宋体"/>
          <w:color w:val="000000"/>
          <w:sz w:val="32"/>
          <w:szCs w:val="32"/>
          <w:lang w:val="zh-CN"/>
        </w:rPr>
        <w:t>)</w:t>
      </w:r>
      <w:r w:rsidRPr="00397956">
        <w:rPr>
          <w:rFonts w:ascii="仿宋_GB2312" w:eastAsia="仿宋_GB2312" w:hAnsi="宋体" w:cs="宋体" w:hint="eastAsia"/>
          <w:color w:val="000000"/>
          <w:sz w:val="32"/>
          <w:szCs w:val="32"/>
          <w:lang w:val="zh-CN"/>
        </w:rPr>
        <w:t>运行用于购买货物和服务等的各项公用经费</w:t>
      </w:r>
      <w:r w:rsidRPr="00397956">
        <w:rPr>
          <w:rFonts w:ascii="仿宋_GB2312" w:eastAsia="仿宋_GB2312" w:cs="宋体"/>
          <w:color w:val="000000"/>
          <w:sz w:val="32"/>
          <w:szCs w:val="32"/>
          <w:lang w:val="zh-CN"/>
        </w:rPr>
        <w:t>,</w:t>
      </w:r>
      <w:r w:rsidRPr="00397956">
        <w:rPr>
          <w:rFonts w:ascii="仿宋_GB2312" w:eastAsia="仿宋_GB2312" w:hAnsi="宋体" w:cs="宋体" w:hint="eastAsia"/>
          <w:color w:val="000000"/>
          <w:sz w:val="32"/>
          <w:szCs w:val="32"/>
          <w:lang w:val="zh-CN"/>
        </w:rPr>
        <w:t>包括办公及印刷费、邮电费、差旅费、会议费、福利费、日常维护费、专用材料及一般设备购置费、办公用房水电费、办公用房取暖费、办公用房物业管理费、公务用车运行维护费以及其他费用。</w:t>
      </w:r>
    </w:p>
    <w:p w:rsidR="003B03F9" w:rsidRPr="00397956" w:rsidRDefault="003B03F9" w:rsidP="00397956">
      <w:pPr>
        <w:spacing w:line="500" w:lineRule="exact"/>
        <w:ind w:firstLineChars="200" w:firstLine="31680"/>
        <w:rPr>
          <w:rFonts w:ascii="仿宋_GB2312" w:eastAsia="仿宋_GB2312" w:cs="宋体"/>
          <w:color w:val="000000"/>
          <w:sz w:val="32"/>
          <w:szCs w:val="32"/>
          <w:lang w:val="zh-CN"/>
        </w:rPr>
      </w:pPr>
      <w:r w:rsidRPr="00397956">
        <w:rPr>
          <w:rFonts w:ascii="仿宋_GB2312" w:eastAsia="仿宋_GB2312" w:hAnsi="宋体" w:cs="宋体" w:hint="eastAsia"/>
          <w:b/>
          <w:color w:val="000000"/>
          <w:sz w:val="32"/>
          <w:szCs w:val="32"/>
          <w:lang w:val="zh-CN"/>
        </w:rPr>
        <w:t>十四、社会保障和就业支出（类）行政事业单位养老支出（款）机关事业单位基本养老保险缴费支出（项）：</w:t>
      </w:r>
      <w:r w:rsidRPr="00397956">
        <w:rPr>
          <w:rFonts w:ascii="仿宋_GB2312" w:eastAsia="仿宋_GB2312" w:hAnsi="宋体" w:cs="宋体" w:hint="eastAsia"/>
          <w:color w:val="000000"/>
          <w:sz w:val="32"/>
          <w:szCs w:val="32"/>
          <w:lang w:val="zh-CN"/>
        </w:rPr>
        <w:t>反映机关事业单位实施养老保险制度由单位缴纳的基本养老保险支出。</w:t>
      </w:r>
    </w:p>
    <w:p w:rsidR="003B03F9" w:rsidRDefault="003B03F9" w:rsidP="00397956">
      <w:pPr>
        <w:spacing w:line="500" w:lineRule="exact"/>
        <w:ind w:leftChars="140" w:left="31680" w:firstLineChars="200" w:firstLine="31680"/>
        <w:rPr>
          <w:rFonts w:ascii="仿宋_GB2312" w:eastAsia="仿宋_GB2312" w:hAnsi="仿宋_GB2312" w:cs="仿宋_GB2312"/>
          <w:color w:val="000000"/>
          <w:sz w:val="32"/>
          <w:szCs w:val="32"/>
        </w:rPr>
      </w:pPr>
    </w:p>
    <w:p w:rsidR="003B03F9" w:rsidRDefault="003B03F9" w:rsidP="00DD5475">
      <w:pPr>
        <w:spacing w:line="500" w:lineRule="exact"/>
        <w:rPr>
          <w:rFonts w:ascii="仿宋_GB2312" w:eastAsia="仿宋_GB2312" w:hAnsi="仿宋_GB2312" w:cs="仿宋_GB2312"/>
          <w:color w:val="000000"/>
          <w:sz w:val="32"/>
          <w:szCs w:val="32"/>
        </w:rPr>
      </w:pPr>
      <w:r w:rsidRPr="00397956">
        <w:rPr>
          <w:rFonts w:ascii="仿宋_GB2312" w:eastAsia="仿宋_GB2312" w:hAnsi="仿宋_GB2312" w:cs="仿宋_GB2312" w:hint="eastAsia"/>
          <w:color w:val="000000"/>
          <w:sz w:val="32"/>
          <w:szCs w:val="32"/>
        </w:rPr>
        <w:t>附件：</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w:t>
      </w:r>
      <w:r w:rsidRPr="00397956">
        <w:rPr>
          <w:rFonts w:ascii="仿宋_GB2312" w:eastAsia="仿宋_GB2312" w:hAnsi="仿宋_GB2312" w:cs="仿宋_GB2312" w:hint="eastAsia"/>
          <w:color w:val="000000"/>
          <w:sz w:val="32"/>
          <w:szCs w:val="32"/>
        </w:rPr>
        <w:t>华池县文学艺术界联合会决算公开表</w:t>
      </w:r>
    </w:p>
    <w:p w:rsidR="003B03F9" w:rsidRDefault="003B03F9" w:rsidP="00DD5475">
      <w:pPr>
        <w:spacing w:line="500" w:lineRule="exact"/>
        <w:ind w:firstLineChars="300" w:firstLine="31680"/>
        <w:rPr>
          <w:rFonts w:ascii="仿宋_GB2312" w:eastAsia="仿宋_GB2312" w:hAnsi="仿宋_GB2312" w:cs="仿宋_GB2312"/>
          <w:color w:val="000000"/>
          <w:sz w:val="32"/>
          <w:szCs w:val="32"/>
        </w:rPr>
      </w:pPr>
      <w:r w:rsidRPr="00397956">
        <w:rPr>
          <w:rFonts w:ascii="仿宋_GB2312" w:eastAsia="仿宋_GB2312" w:hAnsi="仿宋_GB2312" w:cs="仿宋_GB2312"/>
          <w:color w:val="000000"/>
          <w:sz w:val="32"/>
          <w:szCs w:val="32"/>
        </w:rPr>
        <w:t>2</w:t>
      </w:r>
      <w:r w:rsidRPr="00397956">
        <w:rPr>
          <w:rFonts w:ascii="仿宋_GB2312" w:eastAsia="仿宋_GB2312" w:hAnsi="仿宋_GB2312" w:cs="仿宋_GB2312" w:hint="eastAsia"/>
          <w:color w:val="000000"/>
          <w:sz w:val="32"/>
          <w:szCs w:val="32"/>
        </w:rPr>
        <w:t>、华池县文学艺术界联合会整体支出绩效自评表</w:t>
      </w:r>
    </w:p>
    <w:p w:rsidR="003B03F9" w:rsidRPr="00397956" w:rsidRDefault="003B03F9" w:rsidP="00DD5475">
      <w:pPr>
        <w:spacing w:line="500" w:lineRule="exact"/>
        <w:ind w:leftChars="286" w:left="31680" w:firstLineChars="100" w:firstLine="3168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w:t>
      </w:r>
      <w:r w:rsidRPr="00397956">
        <w:rPr>
          <w:rFonts w:ascii="仿宋_GB2312" w:eastAsia="仿宋_GB2312" w:hAnsi="仿宋_GB2312" w:cs="仿宋_GB2312" w:hint="eastAsia"/>
          <w:color w:val="000000"/>
          <w:sz w:val="32"/>
          <w:szCs w:val="32"/>
        </w:rPr>
        <w:t>华池县文学艺术界联合会</w:t>
      </w:r>
      <w:r>
        <w:rPr>
          <w:rFonts w:ascii="仿宋_GB2312" w:eastAsia="仿宋_GB2312" w:hAnsi="仿宋_GB2312" w:cs="仿宋_GB2312" w:hint="eastAsia"/>
          <w:color w:val="000000"/>
          <w:sz w:val="32"/>
          <w:szCs w:val="32"/>
        </w:rPr>
        <w:t>项目支出绩效目标自评表</w:t>
      </w:r>
    </w:p>
    <w:p w:rsidR="003B03F9" w:rsidRPr="00397956" w:rsidRDefault="003B03F9" w:rsidP="00397956">
      <w:pPr>
        <w:spacing w:line="500" w:lineRule="exact"/>
        <w:ind w:firstLineChars="200" w:firstLine="31680"/>
        <w:rPr>
          <w:rFonts w:ascii="仿宋_GB2312" w:eastAsia="仿宋_GB2312" w:hAnsi="仿宋_GB2312" w:cs="仿宋_GB2312"/>
          <w:color w:val="000000"/>
          <w:sz w:val="32"/>
          <w:szCs w:val="32"/>
        </w:rPr>
      </w:pPr>
    </w:p>
    <w:sectPr w:rsidR="003B03F9" w:rsidRPr="00397956" w:rsidSect="00252E3A">
      <w:pgSz w:w="12240" w:h="15840"/>
      <w:pgMar w:top="1440" w:right="1800" w:bottom="1440" w:left="1800" w:header="720" w:footer="72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689"/>
    <w:multiLevelType w:val="multilevel"/>
    <w:tmpl w:val="FFFFFFFF"/>
    <w:lvl w:ilvl="0">
      <w:start w:val="1"/>
      <w:numFmt w:val="bullet"/>
      <w:lvlText w:val=""/>
      <w:lvlJc w:val="left"/>
      <w:pPr>
        <w:ind w:left="720" w:hanging="360"/>
      </w:pPr>
      <w:rPr>
        <w:rFonts w:ascii="Symbol" w:eastAsia="Times New Roman" w:hAnsi="Symbol"/>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Wingdings" w:eastAsia="Times New Roman" w:hAnsi="Wingdings"/>
      </w:rPr>
    </w:lvl>
  </w:abstractNum>
  <w:abstractNum w:abstractNumId="1">
    <w:nsid w:val="2A9E18FB"/>
    <w:multiLevelType w:val="singleLevel"/>
    <w:tmpl w:val="FFFFFFFF"/>
    <w:lvl w:ilvl="0">
      <w:start w:val="2"/>
      <w:numFmt w:val="chineseCounting"/>
      <w:suff w:val="nothing"/>
      <w:lvlText w:val="（%1）"/>
      <w:lvlJc w:val="left"/>
      <w:rPr>
        <w:rFonts w:cs="Times New Roman" w:hint="eastAsia"/>
      </w:rPr>
    </w:lvl>
  </w:abstractNum>
  <w:abstractNum w:abstractNumId="2">
    <w:nsid w:val="32E12100"/>
    <w:multiLevelType w:val="singleLevel"/>
    <w:tmpl w:val="FFFFFFFF"/>
    <w:lvl w:ilvl="0">
      <w:start w:val="2"/>
      <w:numFmt w:val="chineseCounting"/>
      <w:lvlText w:val="(%1)"/>
      <w:lvlJc w:val="left"/>
      <w:pPr>
        <w:tabs>
          <w:tab w:val="left" w:pos="312"/>
        </w:tabs>
      </w:pPr>
      <w:rPr>
        <w:rFonts w:cs="Times New Roman" w:hint="eastAsia"/>
      </w:rPr>
    </w:lvl>
  </w:abstractNum>
  <w:abstractNum w:abstractNumId="3">
    <w:nsid w:val="3CF003B3"/>
    <w:multiLevelType w:val="singleLevel"/>
    <w:tmpl w:val="FFFFFFFF"/>
    <w:lvl w:ilvl="0">
      <w:start w:val="3"/>
      <w:numFmt w:val="decimal"/>
      <w:lvlText w:val="%1."/>
      <w:lvlJc w:val="left"/>
      <w:pPr>
        <w:tabs>
          <w:tab w:val="left" w:pos="312"/>
        </w:tabs>
      </w:pPr>
      <w:rPr>
        <w:rFonts w:cs="Times New Roman" w:hint="default"/>
        <w:color w:val="000000"/>
      </w:rPr>
    </w:lvl>
  </w:abstractNum>
  <w:abstractNum w:abstractNumId="4">
    <w:nsid w:val="569E4655"/>
    <w:multiLevelType w:val="multilevel"/>
    <w:tmpl w:val="FFFFFFFF"/>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595F6299"/>
    <w:multiLevelType w:val="multilevel"/>
    <w:tmpl w:val="FFFFFFFF"/>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5F324A0B"/>
    <w:multiLevelType w:val="multilevel"/>
    <w:tmpl w:val="FFFFFFFF"/>
    <w:lvl w:ilvl="0">
      <w:start w:val="1"/>
      <w:numFmt w:val="bullet"/>
      <w:lvlText w:val=""/>
      <w:lvlJc w:val="left"/>
      <w:pPr>
        <w:ind w:left="720" w:hanging="360"/>
      </w:pPr>
      <w:rPr>
        <w:rFonts w:ascii="Symbol" w:eastAsia="Times New Roman" w:hAnsi="Symbol"/>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Wingdings" w:eastAsia="Times New Roman" w:hAnsi="Wingdings"/>
      </w:rPr>
    </w:lvl>
  </w:abstractNum>
  <w:num w:numId="1">
    <w:abstractNumId w:val="5"/>
  </w:num>
  <w:num w:numId="2">
    <w:abstractNumId w:val="6"/>
  </w:num>
  <w:num w:numId="3">
    <w:abstractNumId w:val="4"/>
  </w:num>
  <w:num w:numId="4">
    <w:abstractNumId w:val="0"/>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jY5NDU0MWMzNzRiYjM5ZWM5YjNlMjQ0YTc5NmYyYWIifQ=="/>
  </w:docVars>
  <w:rsids>
    <w:rsidRoot w:val="00252E3A"/>
    <w:rsid w:val="000405B9"/>
    <w:rsid w:val="00080B43"/>
    <w:rsid w:val="000C3ED0"/>
    <w:rsid w:val="00241F81"/>
    <w:rsid w:val="00252E3A"/>
    <w:rsid w:val="00310C44"/>
    <w:rsid w:val="00397956"/>
    <w:rsid w:val="003B03F9"/>
    <w:rsid w:val="0047255A"/>
    <w:rsid w:val="00546A9D"/>
    <w:rsid w:val="005C48B2"/>
    <w:rsid w:val="006D3726"/>
    <w:rsid w:val="007471CB"/>
    <w:rsid w:val="007B136B"/>
    <w:rsid w:val="00C048C9"/>
    <w:rsid w:val="00D13B61"/>
    <w:rsid w:val="00DD54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locked="1" w:semiHidden="0" w:uiPriority="0"/>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locked="1" w:semiHidden="0" w:uiPriority="0"/>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52E3A"/>
    <w:pPr>
      <w:jc w:val="both"/>
    </w:pPr>
    <w:rPr>
      <w:rFonts w:ascii="Calibri" w:hAnsi="Calibri" w:cs="Arial"/>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52E3A"/>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NormalWeb">
    <w:name w:val="Normal (Web)"/>
    <w:basedOn w:val="Normal"/>
    <w:uiPriority w:val="99"/>
    <w:rsid w:val="000405B9"/>
    <w:pPr>
      <w:widowControl w:val="0"/>
      <w:spacing w:before="100" w:beforeAutospacing="1" w:after="100" w:afterAutospacing="1"/>
      <w:jc w:val="left"/>
    </w:pPr>
    <w:rPr>
      <w:rFonts w:eastAsia="黑体" w:cs="Times New Roman"/>
      <w:kern w:val="0"/>
      <w:sz w:val="24"/>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10</Pages>
  <Words>674</Words>
  <Characters>3842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2023年度</dc:title>
  <dc:subject/>
  <dc:creator>O.L.Problem without you</dc:creator>
  <cp:keywords/>
  <dc:description/>
  <cp:lastModifiedBy>admin</cp:lastModifiedBy>
  <cp:revision>9</cp:revision>
  <dcterms:created xsi:type="dcterms:W3CDTF">2024-09-18T03:36:00Z</dcterms:created>
  <dcterms:modified xsi:type="dcterms:W3CDTF">2024-09-18T07:16:00Z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